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F7" w:rsidRDefault="00D66BF7" w:rsidP="00D66BF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ОТЧЕТ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 выполнении муниципального задания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на 2019 год и на плановый период 2020 и 2021 годов</w:t>
      </w:r>
    </w:p>
    <w:p w:rsidR="00D66BF7" w:rsidRDefault="00D7377B" w:rsidP="00D66BF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от "14" января  2020</w:t>
      </w:r>
      <w:r w:rsidR="00D66BF7">
        <w:rPr>
          <w:sz w:val="24"/>
        </w:rPr>
        <w:t xml:space="preserve"> г.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муниципальное бюджетное учреждение дополнительного образования 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jc w:val="center"/>
        <w:rPr>
          <w:sz w:val="24"/>
          <w:u w:val="single"/>
        </w:rPr>
      </w:pPr>
      <w:r>
        <w:rPr>
          <w:sz w:val="24"/>
          <w:u w:val="single"/>
        </w:rPr>
        <w:t>«Станцию юных натуралистов»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(наименование муниципального учреждения, обособленного подразделения)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jc w:val="center"/>
        <w:rPr>
          <w:sz w:val="24"/>
        </w:rPr>
      </w:pPr>
      <w:proofErr w:type="gramStart"/>
      <w:r>
        <w:rPr>
          <w:sz w:val="24"/>
        </w:rPr>
        <w:t>(код муниципальной услуги (услуг)</w:t>
      </w:r>
      <w:proofErr w:type="gramEnd"/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Периодичность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    </w:t>
      </w:r>
      <w:r w:rsidR="00D7377B">
        <w:rPr>
          <w:sz w:val="24"/>
          <w:u w:val="single"/>
        </w:rPr>
        <w:t>4</w:t>
      </w:r>
      <w:r>
        <w:rPr>
          <w:sz w:val="24"/>
          <w:u w:val="single"/>
        </w:rPr>
        <w:t xml:space="preserve"> квартал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(указывается в соответствии с периодичностью представления  отчета о выполнении муниципального задания, установленной в муниципальном задании)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СВЕДЕНИЯ ОБ ОКАЗЫВАЕМЫХ МУНИЦИПАЛЬНЫХ УСЛУГАХ 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1. Уникальный номер муниципальной услуги по общероссийскому базовому перечню или региональному перечню: ________________________________________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2. Наименование муниципальной услуги: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реализация дополнительных общеобразовательных программ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  <w:u w:val="single"/>
        </w:rPr>
      </w:pPr>
      <w:r>
        <w:rPr>
          <w:sz w:val="24"/>
        </w:rPr>
        <w:t xml:space="preserve">3. Категории потребителей муниципальной услуги: </w:t>
      </w:r>
      <w:r>
        <w:rPr>
          <w:sz w:val="24"/>
          <w:u w:val="single"/>
        </w:rPr>
        <w:t xml:space="preserve">дети от 7 до 18 лет учащиеся муниципальных учреждений г. Рославля и </w:t>
      </w:r>
      <w:proofErr w:type="spellStart"/>
      <w:r>
        <w:rPr>
          <w:sz w:val="24"/>
          <w:u w:val="single"/>
        </w:rPr>
        <w:t>Рославльского</w:t>
      </w:r>
      <w:proofErr w:type="spellEnd"/>
      <w:r>
        <w:rPr>
          <w:sz w:val="24"/>
          <w:u w:val="single"/>
        </w:rPr>
        <w:t xml:space="preserve"> района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56"/>
        <w:gridCol w:w="1814"/>
        <w:gridCol w:w="1901"/>
        <w:gridCol w:w="1559"/>
        <w:gridCol w:w="1982"/>
      </w:tblGrid>
      <w:tr w:rsidR="00D66BF7" w:rsidTr="00D66BF7"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66BF7" w:rsidTr="00D66BF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программ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Категории потребителей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обучения, размер платы за оказания муниципальной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Реализуемые программы</w:t>
            </w:r>
          </w:p>
        </w:tc>
      </w:tr>
      <w:tr w:rsidR="00D66BF7" w:rsidTr="00D66BF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D66BF7" w:rsidTr="00D66BF7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pStyle w:val="1"/>
              <w:keepNext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дети от 7 до 18 лет учащиеся муниципальных учреждений г. Рославля и </w:t>
            </w:r>
            <w:proofErr w:type="spellStart"/>
            <w:r>
              <w:rPr>
                <w:sz w:val="24"/>
                <w:lang w:eastAsia="en-US"/>
              </w:rPr>
              <w:t>Рославльского</w:t>
            </w:r>
            <w:proofErr w:type="spellEnd"/>
            <w:r>
              <w:rPr>
                <w:sz w:val="24"/>
                <w:lang w:eastAsia="en-US"/>
              </w:rPr>
              <w:t xml:space="preserve"> района</w:t>
            </w: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учреждение дополнительного образования, лицензированные адреса для ведения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очная</w:t>
            </w: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данная услуга оказывается бесплатно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«Юные натуралисты»</w:t>
            </w:r>
          </w:p>
          <w:p w:rsidR="00D66BF7" w:rsidRDefault="00D66BF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«Охрана природы»</w:t>
            </w:r>
          </w:p>
          <w:p w:rsidR="00D66BF7" w:rsidRDefault="00D66BF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gramStart"/>
            <w:r>
              <w:rPr>
                <w:sz w:val="24"/>
                <w:szCs w:val="24"/>
                <w:lang w:eastAsia="en-US"/>
              </w:rPr>
              <w:t>Я-эколог</w:t>
            </w:r>
            <w:proofErr w:type="gramEnd"/>
            <w:r>
              <w:rPr>
                <w:sz w:val="24"/>
                <w:szCs w:val="24"/>
                <w:lang w:eastAsia="en-US"/>
              </w:rPr>
              <w:t>»</w:t>
            </w:r>
          </w:p>
          <w:p w:rsidR="00D66BF7" w:rsidRDefault="00D66BF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«Цветоводство»</w:t>
            </w:r>
          </w:p>
          <w:p w:rsidR="00D66BF7" w:rsidRDefault="00D66BF7">
            <w:pPr>
              <w:pStyle w:val="ConsPlusNormal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«Экология  и мы»</w:t>
            </w: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«Природа и творчество»</w:t>
            </w:r>
          </w:p>
        </w:tc>
      </w:tr>
    </w:tbl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  Сведения  о фактическом достижении показателей, характеризующих объем и (или) качество муниципальной услуги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lastRenderedPageBreak/>
        <w:t xml:space="preserve">5.1. Показатели, характеризующие объем муниципальной  услуги:  </w:t>
      </w:r>
    </w:p>
    <w:tbl>
      <w:tblPr>
        <w:tblW w:w="1006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993"/>
        <w:gridCol w:w="1559"/>
        <w:gridCol w:w="1276"/>
        <w:gridCol w:w="1701"/>
        <w:gridCol w:w="1417"/>
        <w:gridCol w:w="1276"/>
      </w:tblGrid>
      <w:tr w:rsidR="00D66BF7" w:rsidTr="00D66BF7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D66BF7" w:rsidTr="00096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0" w:name="Par411"/>
            <w:bookmarkEnd w:id="0"/>
            <w:r>
              <w:rPr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bookmarkStart w:id="1" w:name="Par412"/>
            <w:bookmarkEnd w:id="1"/>
            <w:r>
              <w:rPr>
                <w:sz w:val="20"/>
                <w:szCs w:val="2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отклонение, превышающее допустимое (возможное) значение </w:t>
            </w:r>
            <w:hyperlink r:id="rId5" w:anchor="Par579" w:history="1">
              <w:r>
                <w:rPr>
                  <w:rStyle w:val="a3"/>
                  <w:sz w:val="20"/>
                  <w:szCs w:val="20"/>
                </w:rPr>
                <w:t>&lt;3&gt;</w:t>
              </w:r>
            </w:hyperlink>
            <w:r>
              <w:rPr>
                <w:sz w:val="20"/>
                <w:szCs w:val="20"/>
                <w:lang w:eastAsia="ru-RU"/>
              </w:rPr>
              <w:t xml:space="preserve">: </w:t>
            </w:r>
            <w:hyperlink r:id="rId6" w:anchor="Par412" w:history="1">
              <w:r>
                <w:rPr>
                  <w:rStyle w:val="a3"/>
                  <w:sz w:val="20"/>
                  <w:szCs w:val="20"/>
                </w:rPr>
                <w:t>гр. 5</w:t>
              </w:r>
            </w:hyperlink>
            <w:r>
              <w:rPr>
                <w:sz w:val="20"/>
                <w:szCs w:val="20"/>
                <w:lang w:eastAsia="ru-RU"/>
              </w:rPr>
              <w:t xml:space="preserve"> / </w:t>
            </w:r>
            <w:hyperlink r:id="rId7" w:anchor="Par411" w:history="1">
              <w:r>
                <w:rPr>
                  <w:rStyle w:val="a3"/>
                  <w:sz w:val="20"/>
                  <w:szCs w:val="20"/>
                </w:rPr>
                <w:t>гр. 4</w:t>
              </w:r>
            </w:hyperlink>
            <w:r>
              <w:rPr>
                <w:sz w:val="20"/>
                <w:szCs w:val="20"/>
                <w:lang w:eastAsia="ru-RU"/>
              </w:rPr>
              <w:t xml:space="preserve"> x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D66BF7" w:rsidTr="00096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D66BF7" w:rsidTr="00096E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учащихся осваивающих дополнительные общеобразовательные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096E8B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96E8B">
              <w:rPr>
                <w:sz w:val="24"/>
                <w:szCs w:val="24"/>
                <w:lang w:eastAsia="ru-RU"/>
              </w:rPr>
              <w:t>Кол-во</w:t>
            </w:r>
            <w:bookmarkStart w:id="2" w:name="_GoBack"/>
            <w:bookmarkEnd w:id="2"/>
            <w:r w:rsidR="00096E8B">
              <w:rPr>
                <w:sz w:val="24"/>
                <w:szCs w:val="24"/>
                <w:lang w:eastAsia="ru-RU"/>
              </w:rPr>
              <w:t xml:space="preserve"> поданных заявлений</w:t>
            </w:r>
          </w:p>
        </w:tc>
      </w:tr>
    </w:tbl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5.2. Показатели, характеризующие качество муниципальной услуги: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474"/>
        <w:gridCol w:w="1928"/>
        <w:gridCol w:w="1417"/>
        <w:gridCol w:w="1417"/>
      </w:tblGrid>
      <w:tr w:rsidR="00D66BF7" w:rsidTr="00D66BF7">
        <w:tc>
          <w:tcPr>
            <w:tcW w:w="9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D66BF7" w:rsidTr="00D66B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единица измерения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исполнено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причины отклонения</w:t>
            </w:r>
          </w:p>
        </w:tc>
      </w:tr>
      <w:tr w:rsidR="00D66BF7" w:rsidTr="00D66B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</w:tr>
      <w:tr w:rsidR="00D66BF7" w:rsidTr="00D66B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Доля детей осваивающих дополнительные общеобразовательные программы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D66BF7" w:rsidTr="00D66B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2"/>
              </w:rPr>
              <w:t>Доля родителей (законных представителей)</w:t>
            </w:r>
            <w:proofErr w:type="gramStart"/>
            <w:r>
              <w:rPr>
                <w:sz w:val="22"/>
              </w:rPr>
              <w:t>,у</w:t>
            </w:r>
            <w:proofErr w:type="gramEnd"/>
            <w:r>
              <w:rPr>
                <w:sz w:val="22"/>
              </w:rPr>
              <w:t>довлетворенных условиями и качеством предоставляемой услуги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D66BF7" w:rsidTr="00D66B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Доля детей, ставших победителями и призёрами муниципальных, областных, всероссийских и международных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F7" w:rsidRDefault="00D66BF7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Руководитель (уполномоченное лицо)        директор         _______         Калашникова В.П.</w:t>
      </w:r>
    </w:p>
    <w:p w:rsidR="00D66BF7" w:rsidRDefault="00D66BF7" w:rsidP="00D66BF7">
      <w:pPr>
        <w:pStyle w:val="1"/>
        <w:keepNex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(должность)       (подпись)           (расшифровка подписи)</w:t>
      </w:r>
    </w:p>
    <w:p w:rsidR="00D66BF7" w:rsidRDefault="00D7377B" w:rsidP="00D66BF7">
      <w:pPr>
        <w:pStyle w:val="1"/>
        <w:keepNex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" 14"  января  2020</w:t>
      </w:r>
      <w:r w:rsidR="00D66BF7">
        <w:rPr>
          <w:sz w:val="24"/>
        </w:rPr>
        <w:t xml:space="preserve">  г.</w:t>
      </w:r>
    </w:p>
    <w:p w:rsidR="00D66BF7" w:rsidRDefault="00D66BF7" w:rsidP="00D66BF7">
      <w:pPr>
        <w:rPr>
          <w:szCs w:val="28"/>
        </w:rPr>
      </w:pPr>
    </w:p>
    <w:p w:rsidR="00D66BF7" w:rsidRDefault="00D66BF7" w:rsidP="00D66BF7"/>
    <w:p w:rsidR="0068039E" w:rsidRDefault="0068039E"/>
    <w:sectPr w:rsidR="0068039E" w:rsidSect="00D737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71"/>
    <w:rsid w:val="00096E8B"/>
    <w:rsid w:val="0068039E"/>
    <w:rsid w:val="00A53C71"/>
    <w:rsid w:val="00D66BF7"/>
    <w:rsid w:val="00D7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6BF7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B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6BF7"/>
    <w:rPr>
      <w:color w:val="0000FF"/>
      <w:u w:val="single"/>
    </w:rPr>
  </w:style>
  <w:style w:type="paragraph" w:customStyle="1" w:styleId="ConsPlusNormal">
    <w:name w:val="ConsPlusNormal"/>
    <w:rsid w:val="00D66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66BF7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B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6BF7"/>
    <w:rPr>
      <w:color w:val="0000FF"/>
      <w:u w:val="single"/>
    </w:rPr>
  </w:style>
  <w:style w:type="paragraph" w:customStyle="1" w:styleId="ConsPlusNormal">
    <w:name w:val="ConsPlusNormal"/>
    <w:rsid w:val="00D66B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dmin\Documents\&#1084;&#1091;&#1085;&#1080;&#1094;.&#1079;&#1072;&#1076;\2019%20&#1075;\&#1086;&#1090;&#1095;&#1077;&#1090;%20%201%20&#1082;&#1074;&#1072;&#1088;&#1090;&#1072;&#108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ocuments\&#1084;&#1091;&#1085;&#1080;&#1094;.&#1079;&#1072;&#1076;\2019%20&#1075;\&#1086;&#1090;&#1095;&#1077;&#1090;%20%201%20&#1082;&#1074;&#1072;&#1088;&#1090;&#1072;&#1083;.docx" TargetMode="External"/><Relationship Id="rId5" Type="http://schemas.openxmlformats.org/officeDocument/2006/relationships/hyperlink" Target="file:///C:\Users\Admin\Documents\&#1084;&#1091;&#1085;&#1080;&#1094;.&#1079;&#1072;&#1076;\2019%20&#1075;\&#1086;&#1090;&#1095;&#1077;&#1090;%20%201%20&#1082;&#1074;&#1072;&#1088;&#1090;&#1072;&#1083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3119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2020-01-14T07:00:00Z</dcterms:created>
  <dcterms:modified xsi:type="dcterms:W3CDTF">2020-01-14T12:01:00Z</dcterms:modified>
</cp:coreProperties>
</file>