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B5E31" wp14:editId="22593A58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4F" w:rsidRDefault="00774F4F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A2" w:rsidRPr="007B54A2" w:rsidRDefault="007B54A2" w:rsidP="00774F4F">
      <w:pPr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  <w:r w:rsidR="00DC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4A2" w:rsidRPr="005C1880" w:rsidRDefault="007C4C45" w:rsidP="00774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8E" w:rsidRPr="00371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12.10.2022</w:t>
      </w:r>
      <w:r w:rsidR="0037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108E" w:rsidRPr="00371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428</w:t>
      </w:r>
    </w:p>
    <w:p w:rsidR="007B54A2" w:rsidRPr="007B54A2" w:rsidRDefault="007B54A2" w:rsidP="00774F4F">
      <w:p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«Юные исследователи окружающей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</w:p>
    <w:p w:rsidR="00347120" w:rsidRDefault="00347120" w:rsidP="0034712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4A2" w:rsidRPr="007B54A2" w:rsidRDefault="007B54A2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C226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практико-ориентированного исследовательского потенциала 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C226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226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 муниципального образования «Рославльский район» Смоленской области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районную конференцию «Юные исследователи окружающе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среды» (далее – Конференция) 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МБУДО «СЮН».</w:t>
      </w:r>
    </w:p>
    <w:p w:rsidR="00D5690E" w:rsidRDefault="007B54A2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4A2" w:rsidRDefault="00D5690E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Конференции (приложение № 1).</w:t>
      </w:r>
    </w:p>
    <w:p w:rsidR="007B54A2" w:rsidRDefault="00D5690E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(с правами жюри) Конференции (приложение № </w:t>
      </w:r>
      <w:r w:rsid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54A2" w:rsidRPr="00A07451" w:rsidRDefault="007D3D20" w:rsidP="00A07451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Конференции </w:t>
      </w:r>
      <w:r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proofErr w:type="spellStart"/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4CC1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озун</w:t>
      </w:r>
      <w:r w:rsidR="008D1A1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347120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7B54A2" w:rsidRDefault="00B962FD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D20"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образования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DA1" w:rsidRPr="007B54A2" w:rsidRDefault="00790DA1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8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 Алтухову Е.В.</w:t>
      </w:r>
    </w:p>
    <w:p w:rsidR="00774F4F" w:rsidRDefault="00774F4F" w:rsidP="0034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7120" w:rsidRDefault="00347120" w:rsidP="0034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DF6" w:rsidRPr="007B54A2" w:rsidRDefault="00690319" w:rsidP="003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Гращенко</w:t>
      </w:r>
    </w:p>
    <w:p w:rsidR="009E396B" w:rsidRDefault="00690319" w:rsidP="00774F4F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11B09" w:rsidRDefault="00E37A57" w:rsidP="00347120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7451" w:rsidRDefault="00A07451" w:rsidP="00347120">
      <w:pPr>
        <w:tabs>
          <w:tab w:val="left" w:pos="723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69" w:rsidRDefault="002C2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1B09" w:rsidRDefault="00311B09" w:rsidP="00347120">
      <w:pPr>
        <w:tabs>
          <w:tab w:val="left" w:pos="723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91A19" w:rsidRPr="00C91A19" w:rsidRDefault="00C91A19" w:rsidP="00347120">
      <w:pPr>
        <w:tabs>
          <w:tab w:val="left" w:pos="723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C91A19" w:rsidRPr="00C91A19" w:rsidRDefault="00C91A19" w:rsidP="0037108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12.10.2022</w:t>
      </w:r>
      <w:r w:rsidR="00B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1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428</w:t>
      </w:r>
    </w:p>
    <w:p w:rsidR="0037108E" w:rsidRDefault="0037108E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91A19" w:rsidRPr="00C91A19" w:rsidRDefault="00C91A19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конференции</w:t>
      </w:r>
    </w:p>
    <w:p w:rsidR="00C91A19" w:rsidRPr="00C91A19" w:rsidRDefault="00C91A19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окружающей среды»</w:t>
      </w:r>
    </w:p>
    <w:p w:rsidR="00C91A19" w:rsidRPr="00C91A19" w:rsidRDefault="00C91A19" w:rsidP="002C2269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055D1E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91A19" w:rsidRPr="00C91A19" w:rsidRDefault="00C91A19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конференция «Юные исследователи окружающей среды» (далее</w:t>
      </w:r>
      <w:r w:rsidR="00311B09" w:rsidRPr="00311B0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</w:t>
      </w:r>
      <w:r w:rsid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</w:t>
      </w:r>
      <w:r w:rsidR="008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практико-ориентированного исследовательского потенциала </w:t>
      </w:r>
      <w:r w:rsid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</w:t>
      </w:r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 (далее – образовательные учреждения)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Default="000C40F3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Конференции</w:t>
      </w:r>
    </w:p>
    <w:p w:rsidR="002C2269" w:rsidRPr="002C2269" w:rsidRDefault="002C226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 задачами Конференции являются:</w:t>
      </w:r>
    </w:p>
    <w:p w:rsid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образовательных учреждений, направленной на решение вопросов экологического и нравственного воспитания школьников через развитие у них интереса к исследовательской деятельности;</w:t>
      </w:r>
    </w:p>
    <w:p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интереса 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деятельности по изучению и сохранению природных и искусственно созданных экосистем;</w:t>
      </w:r>
    </w:p>
    <w:p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экологических проблем, существующих </w:t>
      </w:r>
      <w:r w:rsid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«Рославльский район» Смоленской области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практическое участие 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их решении;</w:t>
      </w:r>
    </w:p>
    <w:p w:rsidR="00C91A19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работы и установление творческих контактов между </w:t>
      </w:r>
      <w:r w:rsidR="00B34FA6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34FA6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педагогами образовательных учреждений.</w:t>
      </w:r>
    </w:p>
    <w:p w:rsidR="0064637A" w:rsidRDefault="0064637A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37A" w:rsidRDefault="000C40F3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p w:rsidR="00810CE9" w:rsidRDefault="0064637A" w:rsidP="009B4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0C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Конференции являются </w:t>
      </w:r>
      <w:r w:rsidR="00B3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34F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DD3234" w:rsidRPr="00DD3234">
        <w:t xml:space="preserve"> </w:t>
      </w:r>
      <w:r w:rsidR="00286600" w:rsidRPr="00286600">
        <w:rPr>
          <w:rFonts w:ascii="Times New Roman" w:hAnsi="Times New Roman" w:cs="Times New Roman"/>
          <w:sz w:val="28"/>
        </w:rPr>
        <w:t>образовательных учреждений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выполнившие самостоятельные исследования</w:t>
      </w:r>
      <w:r w:rsidR="00AD3A3E" w:rsidRPr="00A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</w:t>
      </w:r>
      <w:r w:rsidR="0081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экологии и биологии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7A" w:rsidRPr="00EA5C81" w:rsidRDefault="0064637A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Default="00C91A19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</w:t>
      </w:r>
      <w:r w:rsidR="000C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Конференции</w:t>
      </w:r>
    </w:p>
    <w:p w:rsidR="00C91A19" w:rsidRPr="00311B09" w:rsidRDefault="000D50E8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проводятся 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4A7B03" w:rsidRDefault="008D1D83" w:rsidP="004A7B03">
      <w:pPr>
        <w:pStyle w:val="aa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0E8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4A7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A19" w:rsidRPr="00311B09" w:rsidRDefault="004A7B03" w:rsidP="004A7B03">
      <w:pPr>
        <w:pStyle w:val="aa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категориям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880" w:rsidRDefault="004A7B03" w:rsidP="002C2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534238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10 до 1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238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D1D83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выполнивших исследовательские работы</w:t>
      </w:r>
      <w:r w:rsidR="00D83494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исследователи».</w:t>
      </w:r>
    </w:p>
    <w:p w:rsidR="005C1880" w:rsidRDefault="005C1880" w:rsidP="005C18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выполнивших исследовательские работы по 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ACE" w:rsidRPr="00C91A19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позвоночных животных»;</w:t>
      </w:r>
    </w:p>
    <w:p w:rsidR="00C47ACE" w:rsidRPr="00C91A19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беспозвоночных животных»;</w:t>
      </w:r>
    </w:p>
    <w:p w:rsidR="00C47ACE" w:rsidRPr="00C91A19" w:rsidRDefault="005C1880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«Экспериментальная зоология</w:t>
      </w:r>
      <w:r w:rsidR="00C47ACE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1BED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«Ботаника и экология растений»;</w:t>
      </w:r>
    </w:p>
    <w:p w:rsidR="00B00A03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«Микология, лихеноэкология, альгология</w:t>
      </w:r>
      <w:r w:rsidR="00B00A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4F4F" w:rsidRDefault="00B00A03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икробиология и вирусология»;</w:t>
      </w:r>
    </w:p>
    <w:p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«Человек и его здоровье»;</w:t>
      </w:r>
    </w:p>
    <w:p w:rsidR="00C47ACE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«Ландшафтная экология и </w:t>
      </w:r>
      <w:r w:rsidR="00B0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0A03" w:rsidRDefault="00B00A03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«Палеонтология»;</w:t>
      </w:r>
    </w:p>
    <w:p w:rsidR="00C47ACE" w:rsidRPr="00911C12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«Экологический мониторинг»;</w:t>
      </w:r>
    </w:p>
    <w:p w:rsidR="00C47ACE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Клеточная биология, генетика и биотехнология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«Современная химия»;</w:t>
      </w:r>
    </w:p>
    <w:p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инженерия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494" w:rsidRP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энергетики»;</w:t>
      </w:r>
    </w:p>
    <w:p w:rsidR="00774F4F" w:rsidRPr="00774F4F" w:rsidRDefault="00B61280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с отходами».</w:t>
      </w:r>
    </w:p>
    <w:p w:rsidR="004A7B03" w:rsidRDefault="00BA14BA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«Моя малая Родина: природа, культура, этнос» проводится</w:t>
      </w:r>
      <w:r w:rsidR="004A7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A19" w:rsidRPr="00B43A9B" w:rsidRDefault="004A7B03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7120" w:rsidRP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возрастным категориям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A19" w:rsidRDefault="004A7B03" w:rsidP="00534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10 до18 лет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Экотрадиции</w:t>
      </w:r>
      <w:proofErr w:type="spellEnd"/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280" w:rsidRPr="00B43A9B" w:rsidRDefault="004A7B03" w:rsidP="00347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3A3E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14 до 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280" w:rsidRPr="00C91A19" w:rsidRDefault="00B61280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этнос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1A19" w:rsidRPr="00C91A19" w:rsidRDefault="00C91A1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код в природе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Экогид</w:t>
      </w:r>
      <w:proofErr w:type="spellEnd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Default="00C91A1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E72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proofErr w:type="spellEnd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87B" w:rsidRDefault="0091587B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83" w:rsidRDefault="009E396B" w:rsidP="009B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5C9">
        <w:rPr>
          <w:rFonts w:ascii="Times New Roman" w:hAnsi="Times New Roman" w:cs="Times New Roman"/>
          <w:b/>
          <w:sz w:val="28"/>
        </w:rPr>
        <w:t>Требования к о</w:t>
      </w:r>
      <w:r w:rsidR="000A09F0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:rsidR="009E396B" w:rsidRPr="00C91A19" w:rsidRDefault="00D3274D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Конкурсные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форме исследовательской работы, которая о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нижеперечисленными 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9E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бумажном носителе и в электронном виде.</w:t>
      </w:r>
      <w:r w:rsidR="009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A9B" w:rsidRDefault="009E396B" w:rsidP="00D3274D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Учебно-исследовательская работа </w:t>
      </w:r>
      <w:r w:rsidRPr="002C2269">
        <w:rPr>
          <w:rFonts w:ascii="Times New Roman" w:eastAsia="Times New Roman" w:hAnsi="Times New Roman" w:cs="Arial"/>
          <w:sz w:val="28"/>
          <w:szCs w:val="20"/>
          <w:lang w:eastAsia="ru-RU"/>
        </w:rPr>
        <w:t>должна иметь</w:t>
      </w:r>
      <w:r w:rsidRPr="005535A5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D3274D" w:rsidRDefault="00534238" w:rsidP="00D3274D">
      <w:pPr>
        <w:pStyle w:val="aa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Титульный лист, на котором указаны</w:t>
      </w:r>
      <w:r w:rsidR="009E396B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: названи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B43A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D5865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го</w:t>
      </w:r>
      <w:r w:rsidR="007D5865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0A09F0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учреждения</w:t>
      </w:r>
      <w:r w:rsidR="009E396B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, название творческого объединения, тема работы, фамилия, имя, отчество автора, класс, фамилия, имя, отчество руководителя работы, год выполнения работы.</w:t>
      </w:r>
      <w:proofErr w:type="gramEnd"/>
    </w:p>
    <w:p w:rsidR="00B43A9B" w:rsidRPr="00D3274D" w:rsidRDefault="009E396B" w:rsidP="00D3274D">
      <w:pPr>
        <w:pStyle w:val="aa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(оглавление), перечисляющее нижеупомянутые разделы (с указанием страниц).</w:t>
      </w:r>
    </w:p>
    <w:p w:rsidR="009E396B" w:rsidRPr="00B43A9B" w:rsidRDefault="009E396B" w:rsidP="00D3274D">
      <w:pPr>
        <w:pStyle w:val="aa"/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B43A9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 структуре изложения содержания работы должно быть представлено:</w:t>
      </w:r>
    </w:p>
    <w:p w:rsidR="009E396B" w:rsidRPr="00063798" w:rsidRDefault="009E396B" w:rsidP="00D3274D">
      <w:pPr>
        <w:numPr>
          <w:ilvl w:val="3"/>
          <w:numId w:val="16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введение, 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содержащие четко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сформулирован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н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цель и задачи работы, </w:t>
      </w:r>
      <w:r w:rsidR="00750B13" w:rsidRPr="00750B13">
        <w:rPr>
          <w:rFonts w:ascii="Times New Roman" w:eastAsia="Times New Roman" w:hAnsi="Times New Roman" w:cs="Arial"/>
          <w:sz w:val="28"/>
          <w:szCs w:val="20"/>
          <w:lang w:eastAsia="ru-RU"/>
        </w:rPr>
        <w:t>изложена суть</w:t>
      </w:r>
      <w:r w:rsidRPr="00750B1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проблемы, сделан краткий литературный обзор, обоснована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9E396B" w:rsidRPr="00063798" w:rsidRDefault="009E396B" w:rsidP="009B4355">
      <w:pPr>
        <w:numPr>
          <w:ilvl w:val="3"/>
          <w:numId w:val="16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9E396B" w:rsidRPr="00063798" w:rsidRDefault="009E396B" w:rsidP="009B4355">
      <w:pPr>
        <w:numPr>
          <w:ilvl w:val="3"/>
          <w:numId w:val="16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A37F3C" w:rsidRDefault="009E396B" w:rsidP="00D3274D">
      <w:pPr>
        <w:numPr>
          <w:ilvl w:val="3"/>
          <w:numId w:val="16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выводы, где приводятся краткие формулировки результатов работы, в соответствии поставленными задачами;</w:t>
      </w:r>
    </w:p>
    <w:p w:rsidR="00A37F3C" w:rsidRPr="00A37F3C" w:rsidRDefault="00A37F3C" w:rsidP="00D3274D">
      <w:pPr>
        <w:pStyle w:val="aa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З</w:t>
      </w:r>
      <w:r w:rsidR="009E396B"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данной исследовательской работы.</w:t>
      </w:r>
    </w:p>
    <w:p w:rsidR="009E396B" w:rsidRPr="00A37F3C" w:rsidRDefault="00A37F3C" w:rsidP="00D3274D">
      <w:pPr>
        <w:pStyle w:val="aa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9E396B"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>писок использованной литературы, оформленный в соответствии с правилами составления библиографического списка.</w:t>
      </w:r>
    </w:p>
    <w:p w:rsidR="009E396B" w:rsidRPr="00C22214" w:rsidRDefault="00A37F3C" w:rsidP="00D3274D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екст работы долж</w:t>
      </w:r>
      <w:r w:rsid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н 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содержать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ссылки на использованные </w:t>
      </w:r>
      <w:r w:rsidR="009E396B" w:rsidRPr="00C22214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литературные источники.</w:t>
      </w:r>
    </w:p>
    <w:p w:rsidR="00D3274D" w:rsidRDefault="00D3274D" w:rsidP="00D3274D">
      <w:pPr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приложения или представлены отдельно.</w:t>
      </w:r>
    </w:p>
    <w:p w:rsidR="009E396B" w:rsidRPr="00D3274D" w:rsidRDefault="00D3274D" w:rsidP="00D3274D">
      <w:pPr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Все приложения должны быть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пронумерованы,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озаглавлены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обеспечены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ссылками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Картографический материал должен иметь условные обозначения и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масштаб. Текст работы должен быть 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набран на компьютере 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формат листа А-4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шрифт 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14 с </w:t>
      </w:r>
      <w:r w:rsidR="00C063B6">
        <w:rPr>
          <w:rFonts w:ascii="Times New Roman" w:eastAsia="Times New Roman" w:hAnsi="Times New Roman" w:cs="Arial"/>
          <w:sz w:val="28"/>
          <w:szCs w:val="20"/>
          <w:lang w:eastAsia="ru-RU"/>
        </w:rPr>
        <w:t>одинарным</w:t>
      </w:r>
      <w:bookmarkStart w:id="0" w:name="_GoBack"/>
      <w:bookmarkEnd w:id="0"/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интервалом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и распечатан. Работа должна быть аккуратно оформлена, страницы пронумерованы и скреплены.</w:t>
      </w:r>
    </w:p>
    <w:p w:rsidR="009E396B" w:rsidRPr="00442E1D" w:rsidRDefault="00CF1641" w:rsidP="00CF1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К учебно-исследовательской работе прилагаются т</w:t>
      </w:r>
      <w:r w:rsidR="009E396B"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езисы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 которые</w:t>
      </w:r>
      <w:r w:rsidR="009E396B"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должны содержать: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темы работы;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имя, </w:t>
      </w:r>
      <w:r w:rsidR="003835F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отчество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автора;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класс;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учреждения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образования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, имя, отчество руководителя работы (полностью).</w:t>
      </w:r>
    </w:p>
    <w:p w:rsidR="009E396B" w:rsidRPr="00063798" w:rsidRDefault="009E396B" w:rsidP="009B43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Далее следует текст тезисов (объемом 1-2 страницы). Текст должен быть набран на компьютере (формат листа А-4, шрифт 12 или 14 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1,5 интервал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ом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).</w:t>
      </w:r>
    </w:p>
    <w:p w:rsidR="009E396B" w:rsidRDefault="009E396B" w:rsidP="009B4355">
      <w:pPr>
        <w:spacing w:after="0" w:line="240" w:lineRule="auto"/>
        <w:ind w:firstLine="557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 Приведение всех фактических и численных данных в тезисах не требуется.</w:t>
      </w:r>
    </w:p>
    <w:p w:rsidR="009E396B" w:rsidRDefault="009E396B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96B" w:rsidRPr="00E66656" w:rsidRDefault="009E396B" w:rsidP="009B435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оценки конкурсных работ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Соблюдение представленного материала требованиям к офо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рмлению исследовательских работ.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выбранной темы и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ее обоснование, новизна работы.</w:t>
      </w:r>
    </w:p>
    <w:p w:rsidR="009E396B" w:rsidRPr="00E66656" w:rsidRDefault="00524CF7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Постановка цели и задач.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Теоретическая проработка темы исследования: глубина проработанности и осмысления мате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риала, использование литературы.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Обоснованность применения методики исс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ледования, полнота ее изложения.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Полнота и достоверность собранн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ого и представленного материала.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Качество представления. Нагля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дность результатов исследования.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Анализ и обсуждение результатов; обос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нованность и значимость выводов.</w:t>
      </w:r>
    </w:p>
    <w:p w:rsidR="009E396B" w:rsidRPr="00813520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Научное, практическое, образовательное значение проведенной исследовательской работы.</w:t>
      </w:r>
    </w:p>
    <w:p w:rsidR="003835FF" w:rsidRDefault="003835FF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20" w:rsidRDefault="00813520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 7-10 минут, дискуссия – 5 минут.</w:t>
      </w:r>
    </w:p>
    <w:p w:rsidR="0091587B" w:rsidRDefault="0091587B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91587B" w:rsidRDefault="00C91A19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158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Сроки</w:t>
      </w:r>
      <w:r w:rsidR="000A09F0" w:rsidRPr="009158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место проведения Конференции</w:t>
      </w:r>
    </w:p>
    <w:p w:rsidR="00C91A19" w:rsidRPr="00C91A19" w:rsidRDefault="00C22214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 20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в</w:t>
      </w:r>
      <w:r w:rsidR="00C47ACE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14.00.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14" w:rsidRPr="009B4355" w:rsidRDefault="00C91A19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Конференции предоставить </w:t>
      </w:r>
      <w:r w:rsidR="00C3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«СЮН» </w:t>
      </w: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1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</w:t>
      </w:r>
      <w:r w:rsidR="00C2221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214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14" w:rsidRDefault="00C22214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C91A19" w:rsidRPr="00C2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«СЮН»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Рославль, ул. Горького, дом 10. Тел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: 6-45-50.</w:t>
      </w:r>
    </w:p>
    <w:p w:rsidR="003835FF" w:rsidRDefault="003835FF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697E0B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Конференцией</w:t>
      </w:r>
    </w:p>
    <w:p w:rsidR="00C91A19" w:rsidRPr="00C91A19" w:rsidRDefault="00296B66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осуществляется 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0A09F0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0D50E8" w:rsidRDefault="0048066B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конкурсов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 победитель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призеры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</w:t>
      </w:r>
      <w:r w:rsidR="00C7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(с правами жюри) </w:t>
      </w:r>
      <w:r w:rsidR="0018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изменять количество призовых мест.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</w:t>
      </w:r>
      <w:r w:rsidR="00C222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355" w:rsidRDefault="000D50E8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E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объявляется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="00A46B3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C80" w:rsidRDefault="00D36ABC" w:rsidP="006C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</w:t>
      </w:r>
      <w:r w:rsidRPr="0037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отправлены для участия в </w:t>
      </w:r>
      <w:r w:rsidR="009A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Всероссийского 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исследователей окружающей среды</w:t>
      </w:r>
      <w:r w:rsidRPr="00375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5C80" w:rsidRDefault="00215C80" w:rsidP="009B4355">
      <w:pPr>
        <w:tabs>
          <w:tab w:val="left" w:pos="7230"/>
        </w:tabs>
        <w:spacing w:after="0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5" w:rsidRPr="009B4355" w:rsidRDefault="003835FF" w:rsidP="006C2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B4355" w:rsidRPr="009B4355" w:rsidRDefault="009B4355" w:rsidP="006C24F4">
      <w:pPr>
        <w:tabs>
          <w:tab w:val="left" w:pos="7230"/>
        </w:tabs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 комитета образования</w:t>
      </w:r>
    </w:p>
    <w:p w:rsidR="009B4355" w:rsidRPr="006C24F4" w:rsidRDefault="009B4355" w:rsidP="009B4355">
      <w:pPr>
        <w:spacing w:after="0"/>
        <w:ind w:left="6663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1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12.10.2022</w:t>
      </w:r>
      <w:r w:rsidR="00B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1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428</w:t>
      </w:r>
    </w:p>
    <w:p w:rsidR="00AA5903" w:rsidRPr="006C24F4" w:rsidRDefault="00AA5903" w:rsidP="009B4355">
      <w:pPr>
        <w:spacing w:after="0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6C24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</w:t>
      </w:r>
      <w:r w:rsidR="0038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анизационного </w:t>
      </w: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(с правами жюри) районной конференции «Юные исследователи окружающей среды»</w:t>
      </w:r>
    </w:p>
    <w:p w:rsidR="00AA5903" w:rsidRPr="00AA5903" w:rsidRDefault="00AA5903" w:rsidP="006C24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03" w:rsidRPr="00AA5903" w:rsidRDefault="00AA5903" w:rsidP="006C24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3835FF" w:rsidRDefault="002738CA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озун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директор МБУДО «СЮН», председатель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замес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председателя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355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секретарь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72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8CA" w:rsidRPr="003835FF" w:rsidRDefault="0072102C" w:rsidP="006C2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педагог дополнительного образования МБУДО «СЮН»;</w:t>
      </w:r>
    </w:p>
    <w:p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Зайченко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B8B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МБУДО «СЮН».</w:t>
      </w:r>
    </w:p>
    <w:p w:rsidR="002738CA" w:rsidRPr="003835FF" w:rsidRDefault="002738CA" w:rsidP="006C24F4">
      <w:pPr>
        <w:spacing w:after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903" w:rsidRPr="00AA5903" w:rsidRDefault="00AA5903" w:rsidP="006C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03" w:rsidRPr="007B54A2" w:rsidRDefault="00AA5903" w:rsidP="006C24F4">
      <w:pPr>
        <w:spacing w:after="0"/>
        <w:rPr>
          <w:rFonts w:ascii="Times New Roman" w:hAnsi="Times New Roman" w:cs="Times New Roman"/>
          <w:sz w:val="28"/>
        </w:rPr>
      </w:pPr>
    </w:p>
    <w:p w:rsidR="00D5690E" w:rsidRDefault="00D5690E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sectPr w:rsidR="007149C2" w:rsidSect="00311B0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E5" w:rsidRDefault="00C048E5" w:rsidP="00245524">
      <w:pPr>
        <w:spacing w:after="0" w:line="240" w:lineRule="auto"/>
      </w:pPr>
      <w:r>
        <w:separator/>
      </w:r>
    </w:p>
  </w:endnote>
  <w:endnote w:type="continuationSeparator" w:id="0">
    <w:p w:rsidR="00C048E5" w:rsidRDefault="00C048E5" w:rsidP="002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E5" w:rsidRDefault="00C048E5" w:rsidP="00245524">
      <w:pPr>
        <w:spacing w:after="0" w:line="240" w:lineRule="auto"/>
      </w:pPr>
      <w:r>
        <w:separator/>
      </w:r>
    </w:p>
  </w:footnote>
  <w:footnote w:type="continuationSeparator" w:id="0">
    <w:p w:rsidR="00C048E5" w:rsidRDefault="00C048E5" w:rsidP="002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E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9E11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CA6A6F"/>
    <w:multiLevelType w:val="hybridMultilevel"/>
    <w:tmpl w:val="F0A6ADBC"/>
    <w:lvl w:ilvl="0" w:tplc="F7FE6E5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24DF9"/>
    <w:multiLevelType w:val="hybridMultilevel"/>
    <w:tmpl w:val="944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5EE4"/>
    <w:multiLevelType w:val="hybridMultilevel"/>
    <w:tmpl w:val="446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539C0"/>
    <w:multiLevelType w:val="hybridMultilevel"/>
    <w:tmpl w:val="53846E3A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F981137"/>
    <w:multiLevelType w:val="hybridMultilevel"/>
    <w:tmpl w:val="46D83DA4"/>
    <w:lvl w:ilvl="0" w:tplc="087243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36B05"/>
    <w:multiLevelType w:val="hybridMultilevel"/>
    <w:tmpl w:val="BA76BF7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243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16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AB777D"/>
    <w:multiLevelType w:val="multilevel"/>
    <w:tmpl w:val="269EC7A6"/>
    <w:lvl w:ilvl="0">
      <w:start w:val="2"/>
      <w:numFmt w:val="decimal"/>
      <w:lvlText w:val="%1"/>
      <w:lvlJc w:val="left"/>
      <w:pPr>
        <w:ind w:left="413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5"/>
      </w:pPr>
      <w:rPr>
        <w:rFonts w:hint="default"/>
        <w:lang w:val="ru-RU" w:eastAsia="en-US" w:bidi="ar-SA"/>
      </w:rPr>
    </w:lvl>
  </w:abstractNum>
  <w:abstractNum w:abstractNumId="14">
    <w:nsid w:val="50225E73"/>
    <w:multiLevelType w:val="hybridMultilevel"/>
    <w:tmpl w:val="613233C8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937CE"/>
    <w:multiLevelType w:val="hybridMultilevel"/>
    <w:tmpl w:val="1294146C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0"/>
    <w:rsid w:val="00010945"/>
    <w:rsid w:val="000245AF"/>
    <w:rsid w:val="00030C09"/>
    <w:rsid w:val="00055BD2"/>
    <w:rsid w:val="00055D1E"/>
    <w:rsid w:val="00066B80"/>
    <w:rsid w:val="00077D82"/>
    <w:rsid w:val="00082431"/>
    <w:rsid w:val="000825A3"/>
    <w:rsid w:val="000947A1"/>
    <w:rsid w:val="000A09F0"/>
    <w:rsid w:val="000B11F8"/>
    <w:rsid w:val="000C40F3"/>
    <w:rsid w:val="000D50E8"/>
    <w:rsid w:val="000F3D0C"/>
    <w:rsid w:val="00100110"/>
    <w:rsid w:val="001013C4"/>
    <w:rsid w:val="00133DC6"/>
    <w:rsid w:val="0014021B"/>
    <w:rsid w:val="001457E0"/>
    <w:rsid w:val="0015370E"/>
    <w:rsid w:val="001559B3"/>
    <w:rsid w:val="00177A33"/>
    <w:rsid w:val="00186DF9"/>
    <w:rsid w:val="00187407"/>
    <w:rsid w:val="00191283"/>
    <w:rsid w:val="001A0441"/>
    <w:rsid w:val="001A7B8B"/>
    <w:rsid w:val="001C0DA6"/>
    <w:rsid w:val="001D3E18"/>
    <w:rsid w:val="001E1012"/>
    <w:rsid w:val="001E76FF"/>
    <w:rsid w:val="001F3A77"/>
    <w:rsid w:val="00203F08"/>
    <w:rsid w:val="00215C80"/>
    <w:rsid w:val="00220E54"/>
    <w:rsid w:val="00221A93"/>
    <w:rsid w:val="00245524"/>
    <w:rsid w:val="002615E8"/>
    <w:rsid w:val="002620AA"/>
    <w:rsid w:val="002738CA"/>
    <w:rsid w:val="00276D63"/>
    <w:rsid w:val="00286600"/>
    <w:rsid w:val="00291325"/>
    <w:rsid w:val="00296B66"/>
    <w:rsid w:val="002A1BED"/>
    <w:rsid w:val="002A2104"/>
    <w:rsid w:val="002C2269"/>
    <w:rsid w:val="002C2ABB"/>
    <w:rsid w:val="002C48D7"/>
    <w:rsid w:val="00311B09"/>
    <w:rsid w:val="003357B4"/>
    <w:rsid w:val="003454F0"/>
    <w:rsid w:val="00347120"/>
    <w:rsid w:val="0037108E"/>
    <w:rsid w:val="00374CAB"/>
    <w:rsid w:val="003835FF"/>
    <w:rsid w:val="00383D09"/>
    <w:rsid w:val="003B01E3"/>
    <w:rsid w:val="003B2DD1"/>
    <w:rsid w:val="003F4B6F"/>
    <w:rsid w:val="003F5A0E"/>
    <w:rsid w:val="00421133"/>
    <w:rsid w:val="00430F18"/>
    <w:rsid w:val="00432D0C"/>
    <w:rsid w:val="004403A2"/>
    <w:rsid w:val="00445E98"/>
    <w:rsid w:val="0046072D"/>
    <w:rsid w:val="00472056"/>
    <w:rsid w:val="00477080"/>
    <w:rsid w:val="0048066B"/>
    <w:rsid w:val="0048192C"/>
    <w:rsid w:val="00484190"/>
    <w:rsid w:val="0049428E"/>
    <w:rsid w:val="004A6BC4"/>
    <w:rsid w:val="004A7B03"/>
    <w:rsid w:val="004B4BC3"/>
    <w:rsid w:val="004C43A7"/>
    <w:rsid w:val="004C61CB"/>
    <w:rsid w:val="004F405E"/>
    <w:rsid w:val="005161A3"/>
    <w:rsid w:val="00524CF7"/>
    <w:rsid w:val="00530DC4"/>
    <w:rsid w:val="00534238"/>
    <w:rsid w:val="005535A5"/>
    <w:rsid w:val="005542AE"/>
    <w:rsid w:val="00556DF6"/>
    <w:rsid w:val="0058731E"/>
    <w:rsid w:val="00595F09"/>
    <w:rsid w:val="005B0D01"/>
    <w:rsid w:val="005B65BB"/>
    <w:rsid w:val="005C1880"/>
    <w:rsid w:val="005C5C18"/>
    <w:rsid w:val="005D3E45"/>
    <w:rsid w:val="005E3E71"/>
    <w:rsid w:val="005E7B51"/>
    <w:rsid w:val="005F07F8"/>
    <w:rsid w:val="005F1327"/>
    <w:rsid w:val="00625B14"/>
    <w:rsid w:val="006364A9"/>
    <w:rsid w:val="0064637A"/>
    <w:rsid w:val="006618BD"/>
    <w:rsid w:val="00674EA0"/>
    <w:rsid w:val="00690319"/>
    <w:rsid w:val="00697E0B"/>
    <w:rsid w:val="006C24F4"/>
    <w:rsid w:val="007020A6"/>
    <w:rsid w:val="007055A1"/>
    <w:rsid w:val="007149C2"/>
    <w:rsid w:val="00717CEC"/>
    <w:rsid w:val="0072102C"/>
    <w:rsid w:val="00735AE3"/>
    <w:rsid w:val="0074494C"/>
    <w:rsid w:val="00750B13"/>
    <w:rsid w:val="007556EE"/>
    <w:rsid w:val="00774F4F"/>
    <w:rsid w:val="0077544C"/>
    <w:rsid w:val="00790DA1"/>
    <w:rsid w:val="007B54A2"/>
    <w:rsid w:val="007B711D"/>
    <w:rsid w:val="007C1999"/>
    <w:rsid w:val="007C4C45"/>
    <w:rsid w:val="007C537A"/>
    <w:rsid w:val="007D0BF8"/>
    <w:rsid w:val="007D3D20"/>
    <w:rsid w:val="007D4F21"/>
    <w:rsid w:val="007D5865"/>
    <w:rsid w:val="007F14D6"/>
    <w:rsid w:val="00810CE9"/>
    <w:rsid w:val="00813520"/>
    <w:rsid w:val="00813532"/>
    <w:rsid w:val="008136D7"/>
    <w:rsid w:val="00854B62"/>
    <w:rsid w:val="008742F1"/>
    <w:rsid w:val="008945DF"/>
    <w:rsid w:val="00897B08"/>
    <w:rsid w:val="008B274D"/>
    <w:rsid w:val="008D1A18"/>
    <w:rsid w:val="008D1D83"/>
    <w:rsid w:val="008D7D0B"/>
    <w:rsid w:val="00913F15"/>
    <w:rsid w:val="0091587B"/>
    <w:rsid w:val="00917398"/>
    <w:rsid w:val="00944CC1"/>
    <w:rsid w:val="00952CF9"/>
    <w:rsid w:val="0097316D"/>
    <w:rsid w:val="009908F5"/>
    <w:rsid w:val="009A59C9"/>
    <w:rsid w:val="009B4355"/>
    <w:rsid w:val="009B451E"/>
    <w:rsid w:val="009D04D0"/>
    <w:rsid w:val="009E2273"/>
    <w:rsid w:val="009E3913"/>
    <w:rsid w:val="009E396B"/>
    <w:rsid w:val="009E7C7C"/>
    <w:rsid w:val="00A07451"/>
    <w:rsid w:val="00A14917"/>
    <w:rsid w:val="00A33A56"/>
    <w:rsid w:val="00A37F3C"/>
    <w:rsid w:val="00A46B39"/>
    <w:rsid w:val="00A513BD"/>
    <w:rsid w:val="00A60F47"/>
    <w:rsid w:val="00A85C4E"/>
    <w:rsid w:val="00AA25B8"/>
    <w:rsid w:val="00AA5903"/>
    <w:rsid w:val="00AB2022"/>
    <w:rsid w:val="00AB57EB"/>
    <w:rsid w:val="00AB6335"/>
    <w:rsid w:val="00AD3A3E"/>
    <w:rsid w:val="00AF6807"/>
    <w:rsid w:val="00B00A03"/>
    <w:rsid w:val="00B10FBE"/>
    <w:rsid w:val="00B34FA6"/>
    <w:rsid w:val="00B43A9B"/>
    <w:rsid w:val="00B43EA9"/>
    <w:rsid w:val="00B50D46"/>
    <w:rsid w:val="00B61280"/>
    <w:rsid w:val="00B85E4F"/>
    <w:rsid w:val="00B962FD"/>
    <w:rsid w:val="00BA14BA"/>
    <w:rsid w:val="00BA5A9C"/>
    <w:rsid w:val="00BB3EEB"/>
    <w:rsid w:val="00BD1F1D"/>
    <w:rsid w:val="00BF7F81"/>
    <w:rsid w:val="00C048E5"/>
    <w:rsid w:val="00C063B6"/>
    <w:rsid w:val="00C22214"/>
    <w:rsid w:val="00C25D97"/>
    <w:rsid w:val="00C34448"/>
    <w:rsid w:val="00C47ACE"/>
    <w:rsid w:val="00C54999"/>
    <w:rsid w:val="00C6012D"/>
    <w:rsid w:val="00C61CFA"/>
    <w:rsid w:val="00C7233B"/>
    <w:rsid w:val="00C73473"/>
    <w:rsid w:val="00C77D05"/>
    <w:rsid w:val="00C8546F"/>
    <w:rsid w:val="00C91A19"/>
    <w:rsid w:val="00C974D7"/>
    <w:rsid w:val="00CA0926"/>
    <w:rsid w:val="00CB1AD1"/>
    <w:rsid w:val="00CB37A2"/>
    <w:rsid w:val="00CB64EF"/>
    <w:rsid w:val="00CC6C0C"/>
    <w:rsid w:val="00CD0AA8"/>
    <w:rsid w:val="00CD59DB"/>
    <w:rsid w:val="00CE1392"/>
    <w:rsid w:val="00CF1641"/>
    <w:rsid w:val="00D17773"/>
    <w:rsid w:val="00D3274D"/>
    <w:rsid w:val="00D336C6"/>
    <w:rsid w:val="00D36ABC"/>
    <w:rsid w:val="00D5690E"/>
    <w:rsid w:val="00D608DF"/>
    <w:rsid w:val="00D75315"/>
    <w:rsid w:val="00D801A6"/>
    <w:rsid w:val="00D83494"/>
    <w:rsid w:val="00D83CBD"/>
    <w:rsid w:val="00D859D2"/>
    <w:rsid w:val="00DB08BC"/>
    <w:rsid w:val="00DC661A"/>
    <w:rsid w:val="00DD3234"/>
    <w:rsid w:val="00DE557B"/>
    <w:rsid w:val="00E15065"/>
    <w:rsid w:val="00E21286"/>
    <w:rsid w:val="00E3068B"/>
    <w:rsid w:val="00E33690"/>
    <w:rsid w:val="00E37A57"/>
    <w:rsid w:val="00E7291C"/>
    <w:rsid w:val="00EA20B0"/>
    <w:rsid w:val="00EA5C81"/>
    <w:rsid w:val="00EB59D7"/>
    <w:rsid w:val="00EC126A"/>
    <w:rsid w:val="00EE09CD"/>
    <w:rsid w:val="00F03C06"/>
    <w:rsid w:val="00F06633"/>
    <w:rsid w:val="00F1227F"/>
    <w:rsid w:val="00F33211"/>
    <w:rsid w:val="00F632C3"/>
    <w:rsid w:val="00F7702B"/>
    <w:rsid w:val="00F9193E"/>
    <w:rsid w:val="00FA4842"/>
    <w:rsid w:val="00FC5714"/>
    <w:rsid w:val="00FC6042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1D8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5370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1D8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5370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94C7-75A2-4FAC-9F76-6B0A62C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</cp:revision>
  <cp:lastPrinted>2022-10-12T09:50:00Z</cp:lastPrinted>
  <dcterms:created xsi:type="dcterms:W3CDTF">2022-10-10T13:29:00Z</dcterms:created>
  <dcterms:modified xsi:type="dcterms:W3CDTF">2022-10-29T07:52:00Z</dcterms:modified>
</cp:coreProperties>
</file>