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8A" w:rsidRPr="005D248A" w:rsidRDefault="005D248A" w:rsidP="005D2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48A">
        <w:rPr>
          <w:rFonts w:ascii="Times New Roman" w:hAnsi="Times New Roman" w:cs="Times New Roman"/>
          <w:b/>
          <w:bCs/>
          <w:sz w:val="28"/>
          <w:szCs w:val="28"/>
        </w:rPr>
        <w:t xml:space="preserve">Памятка по технике безопасности во время летних каникул для </w:t>
      </w:r>
      <w:proofErr w:type="gramStart"/>
      <w:r w:rsidRPr="005D248A">
        <w:rPr>
          <w:rFonts w:ascii="Times New Roman" w:hAnsi="Times New Roman" w:cs="Times New Roman"/>
          <w:b/>
          <w:bCs/>
          <w:sz w:val="28"/>
          <w:szCs w:val="28"/>
        </w:rPr>
        <w:t>учащихся  и</w:t>
      </w:r>
      <w:proofErr w:type="gramEnd"/>
      <w:r w:rsidRPr="005D248A">
        <w:rPr>
          <w:rFonts w:ascii="Times New Roman" w:hAnsi="Times New Roman" w:cs="Times New Roman"/>
          <w:b/>
          <w:bCs/>
          <w:sz w:val="28"/>
          <w:szCs w:val="28"/>
        </w:rPr>
        <w:t xml:space="preserve"> их родителей.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48A">
        <w:rPr>
          <w:rFonts w:ascii="Times New Roman" w:hAnsi="Times New Roman" w:cs="Times New Roman"/>
          <w:sz w:val="28"/>
          <w:szCs w:val="28"/>
        </w:rPr>
        <w:t>Летом, с началом каникул, детей подстерегает повышенная опасность на дорогах, у водоемов, на игровых площадках, во дворах.  Этому способствует погода, летние поездки и любопытство детей, наличие свободного времени, а главное - отсутствие должного контроля со стороны взрослых.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48A">
        <w:rPr>
          <w:rFonts w:ascii="Times New Roman" w:hAnsi="Times New Roman" w:cs="Times New Roman"/>
          <w:sz w:val="28"/>
          <w:szCs w:val="28"/>
        </w:rPr>
        <w:t>Во время летних каникул учащиеся должны помнить о своей безопасности и своём здоровье.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48A">
        <w:rPr>
          <w:rFonts w:ascii="Times New Roman" w:hAnsi="Times New Roman" w:cs="Times New Roman"/>
          <w:sz w:val="28"/>
          <w:szCs w:val="28"/>
        </w:rPr>
        <w:t>Поздним вечером (после </w:t>
      </w:r>
      <w:proofErr w:type="gramStart"/>
      <w:r w:rsidRPr="005D248A">
        <w:rPr>
          <w:rFonts w:ascii="Times New Roman" w:hAnsi="Times New Roman" w:cs="Times New Roman"/>
          <w:sz w:val="28"/>
          <w:szCs w:val="28"/>
        </w:rPr>
        <w:t>22  часов</w:t>
      </w:r>
      <w:proofErr w:type="gramEnd"/>
      <w:r w:rsidRPr="005D248A">
        <w:rPr>
          <w:rFonts w:ascii="Times New Roman" w:hAnsi="Times New Roman" w:cs="Times New Roman"/>
          <w:sz w:val="28"/>
          <w:szCs w:val="28"/>
        </w:rPr>
        <w:t>) детям и подросткам законодательно запрещено появляться на улице без сопровождения взрослых.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48A">
        <w:rPr>
          <w:rFonts w:ascii="Times New Roman" w:hAnsi="Times New Roman" w:cs="Times New Roman"/>
          <w:sz w:val="28"/>
          <w:szCs w:val="28"/>
        </w:rPr>
        <w:t xml:space="preserve">Чтобы не стать жертвой или виновником дорожно-транспортного происшествия, необходимо соблюдать правила дорожного движения (правила управления велосипедом, катание на роликах); </w:t>
      </w:r>
      <w:proofErr w:type="gramStart"/>
      <w:r w:rsidRPr="005D248A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5D248A">
        <w:rPr>
          <w:rFonts w:ascii="Times New Roman" w:hAnsi="Times New Roman" w:cs="Times New Roman"/>
          <w:sz w:val="28"/>
          <w:szCs w:val="28"/>
        </w:rPr>
        <w:t xml:space="preserve"> не достигшим 16 лет, запрещено управлять скутером, не достигшим 18 лет- автотранспортом.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48A">
        <w:rPr>
          <w:rFonts w:ascii="Times New Roman" w:hAnsi="Times New Roman" w:cs="Times New Roman"/>
          <w:sz w:val="28"/>
          <w:szCs w:val="28"/>
        </w:rPr>
        <w:t>Детская шалость с огнем, непотушенные угли зола, костры, спички; сжигание мусора; поджог травы, короткое замыкание, эксплуатация электротехнических устройств, бытовых приборов - наиболее распространенные случаи пожаров. Соблюдайте правила пожарной безопасности.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8A">
        <w:rPr>
          <w:rFonts w:ascii="Times New Roman" w:hAnsi="Times New Roman" w:cs="Times New Roman"/>
          <w:sz w:val="28"/>
          <w:szCs w:val="28"/>
        </w:rPr>
        <w:t>Запрещено находиться вблизи ж/д, высоковольтных линий, недостроенных и разрушенных зданий; играть с колющими, режущими, взрывоопасными, легковоспламеняющимися предметами и пневматическим оружием.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48A">
        <w:rPr>
          <w:rFonts w:ascii="Times New Roman" w:hAnsi="Times New Roman" w:cs="Times New Roman"/>
          <w:sz w:val="28"/>
          <w:szCs w:val="28"/>
        </w:rPr>
        <w:t>Плавание и игры на воде кроме удовольствия несут угрозу жизни и здоровью. Купайтесь в водоемах только в отведенных (</w:t>
      </w:r>
      <w:proofErr w:type="gramStart"/>
      <w:r w:rsidRPr="005D248A">
        <w:rPr>
          <w:rFonts w:ascii="Times New Roman" w:hAnsi="Times New Roman" w:cs="Times New Roman"/>
          <w:sz w:val="28"/>
          <w:szCs w:val="28"/>
        </w:rPr>
        <w:t>оборудованных )</w:t>
      </w:r>
      <w:proofErr w:type="gramEnd"/>
      <w:r w:rsidRPr="005D248A">
        <w:rPr>
          <w:rFonts w:ascii="Times New Roman" w:hAnsi="Times New Roman" w:cs="Times New Roman"/>
          <w:sz w:val="28"/>
          <w:szCs w:val="28"/>
        </w:rPr>
        <w:t xml:space="preserve"> для купания местах и только со взрослыми.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48A">
        <w:rPr>
          <w:rFonts w:ascii="Times New Roman" w:hAnsi="Times New Roman" w:cs="Times New Roman"/>
          <w:sz w:val="28"/>
          <w:szCs w:val="28"/>
        </w:rPr>
        <w:t>Помните об опасности укуса клещей.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 w:rsidRPr="005D248A">
        <w:rPr>
          <w:rFonts w:ascii="Times New Roman" w:hAnsi="Times New Roman" w:cs="Times New Roman"/>
          <w:b/>
          <w:bCs/>
          <w:sz w:val="28"/>
          <w:szCs w:val="28"/>
        </w:rPr>
        <w:t>Родители несут ответственность за жизнь и здоровье своих детей.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D248A">
        <w:rPr>
          <w:rFonts w:ascii="Times New Roman" w:hAnsi="Times New Roman" w:cs="Times New Roman"/>
          <w:sz w:val="28"/>
          <w:szCs w:val="28"/>
        </w:rPr>
        <w:t>Необходимо напоминать правила безопасности жизнедеятельности своему ребёнку </w:t>
      </w:r>
      <w:r w:rsidRPr="005D248A">
        <w:rPr>
          <w:rFonts w:ascii="Times New Roman" w:hAnsi="Times New Roman" w:cs="Times New Roman"/>
          <w:b/>
          <w:bCs/>
          <w:sz w:val="28"/>
          <w:szCs w:val="28"/>
        </w:rPr>
        <w:t>ежедневно</w:t>
      </w:r>
      <w:r w:rsidRPr="005D248A">
        <w:rPr>
          <w:rFonts w:ascii="Times New Roman" w:hAnsi="Times New Roman" w:cs="Times New Roman"/>
          <w:sz w:val="28"/>
          <w:szCs w:val="28"/>
        </w:rPr>
        <w:t>.</w:t>
      </w:r>
    </w:p>
    <w:p w:rsidR="005D248A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  <w:r w:rsidRPr="005D248A">
        <w:rPr>
          <w:rFonts w:ascii="Times New Roman" w:hAnsi="Times New Roman" w:cs="Times New Roman"/>
          <w:b/>
          <w:bCs/>
          <w:sz w:val="28"/>
          <w:szCs w:val="28"/>
        </w:rPr>
        <w:t>Пример родителей</w:t>
      </w:r>
      <w:r w:rsidRPr="005D248A">
        <w:rPr>
          <w:rFonts w:ascii="Times New Roman" w:hAnsi="Times New Roman" w:cs="Times New Roman"/>
          <w:sz w:val="28"/>
          <w:szCs w:val="28"/>
        </w:rPr>
        <w:t> - один из основных факторов успешного воспитания у детей навыков безопасного поведения.</w:t>
      </w:r>
    </w:p>
    <w:p w:rsidR="004A738B" w:rsidRPr="005D248A" w:rsidRDefault="005D248A" w:rsidP="005D24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38B" w:rsidRPr="005D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A"/>
    <w:rsid w:val="002F2290"/>
    <w:rsid w:val="005D248A"/>
    <w:rsid w:val="005F530D"/>
    <w:rsid w:val="00663F9A"/>
    <w:rsid w:val="00A17F72"/>
    <w:rsid w:val="00A9745A"/>
    <w:rsid w:val="00D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4850"/>
  <w15:chartTrackingRefBased/>
  <w15:docId w15:val="{26D1B5C7-80CF-41AC-BDD1-98B84ED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2017-07-26T12:38:00Z</dcterms:created>
  <dcterms:modified xsi:type="dcterms:W3CDTF">2017-07-26T12:39:00Z</dcterms:modified>
</cp:coreProperties>
</file>