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</w:rPr>
        <w:t>Добро пожаловать на дистанционный курс «Мы — твои друзья!»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Программа курса разработана Козуновой Марией Сергеевной, методистом МБУДО «СЮН».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Объем программы составляет 16 часов и рассчитана она на обучающихся 8-11 лет.</w:t>
      </w:r>
    </w:p>
    <w:p>
      <w:pPr>
        <w:pStyle w:val="Style17"/>
        <w:spacing w:lineRule="auto" w:line="36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Цель обучения – </w:t>
      </w:r>
      <w:r>
        <w:rPr>
          <w:rFonts w:eastAsia="Times New Roman" w:cs="Times New Roman" w:ascii="Times New Roman" w:hAnsi="Times New Roman"/>
          <w:sz w:val="28"/>
          <w:szCs w:val="28"/>
        </w:rPr>
        <w:t>формирование ответственного отношения к домашним животным через понимание связи человека и природы.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Для успешной работы вам необходимо  и иметь в наличии любое  устройство (компьютер, ноутбук, планшет, телефон) с выходом в сеть Интернет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По окончании обучения вы: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Узнаете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основных домашних животных;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роль домашних животных в жизни человека;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родословное древо собак и кошек;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-особенности организма животных;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как правильно воспитывать, лечить животных.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Научитесь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определять животных;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составлять памятки;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делать проекты.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Желаем вам успехов в освоении нового!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занятия 1: «Домашние животные – кто это?»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познакомить учащихся с понятием домашние животные.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Задачи: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сформировать представления учащихся о домашних животных как особой группе в животном мире, их разнообразии и роли в жизни человека;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объяснить разницу между «сельскохозяйственными животными» и «животными - компаньонами».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итогам изучения темы вы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узнаете: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понятие домашние животные;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роль домашних животных в жизни человека;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разницу между «сельскохозяйственными животными» и «животными  -компаньонами».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научитесь: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определять «сельскохозяйственных животных»;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определять «животных - компаньонов».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Форма занятия:</w:t>
      </w:r>
      <w:r>
        <w:rPr>
          <w:rFonts w:cs="Times New Roman" w:ascii="Times New Roman" w:hAnsi="Times New Roman"/>
          <w:sz w:val="28"/>
          <w:szCs w:val="28"/>
        </w:rPr>
        <w:t xml:space="preserve"> беседа.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Методы и средства изучения материала:</w:t>
      </w:r>
      <w:r>
        <w:rPr>
          <w:rFonts w:cs="Times New Roman" w:ascii="Times New Roman" w:hAnsi="Times New Roman"/>
          <w:sz w:val="28"/>
          <w:szCs w:val="28"/>
        </w:rPr>
        <w:t xml:space="preserve"> просмотр презентации, видеофрагмента «Эти удивительные животные», выполнение заданий в рабочей тетради.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Способы работы и применяемые способы обратной связи:  </w:t>
      </w:r>
      <w:r>
        <w:rPr>
          <w:rFonts w:cs="Times New Roman" w:ascii="Times New Roman" w:hAnsi="Times New Roman"/>
          <w:sz w:val="28"/>
          <w:szCs w:val="28"/>
        </w:rPr>
        <w:t xml:space="preserve">педагог организует видеосвязь с учащимися в режиме онлайн в приложении </w:t>
      </w:r>
      <w:r>
        <w:rPr>
          <w:rFonts w:cs="Times New Roman" w:ascii="Times New Roman" w:hAnsi="Times New Roman"/>
          <w:sz w:val="28"/>
          <w:szCs w:val="28"/>
          <w:lang w:val="en-US"/>
        </w:rPr>
        <w:t>ZOOM</w:t>
      </w:r>
      <w:r>
        <w:rPr>
          <w:rFonts w:cs="Times New Roman" w:ascii="Times New Roman" w:hAnsi="Times New Roman"/>
          <w:sz w:val="28"/>
          <w:szCs w:val="28"/>
        </w:rPr>
        <w:t>, рассказывает о теме занятия, включает презентацию, по ходу беседует с учащимися, дает задания для выполнения в рабочей тетради. В режиме оффлайн учащимся высылается на электронную почту материал по теме для самостоятельного изучения. По итогам изучения темы проводится тестирование учащихся:  высылается ссылка на тест, где у каждого учащегося есть логин и пароль (заранее выданный перед началом изучения курса).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темы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Презентация «Домашние животные – кто это?»</w:t>
      </w:r>
    </w:p>
    <w:p>
      <w:pPr>
        <w:pStyle w:val="NormalWeb"/>
        <w:shd w:val="clear" w:color="auto" w:fill="FFFFFF"/>
        <w:spacing w:lineRule="auto" w:line="360" w:beforeAutospacing="0" w:before="28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Дополнительный материал к презентации</w:t>
      </w:r>
    </w:p>
    <w:p>
      <w:pPr>
        <w:pStyle w:val="NormalWeb"/>
        <w:shd w:val="clear" w:color="auto" w:fill="FFFFFF"/>
        <w:spacing w:lineRule="auto" w:line="360"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 окружающей нас природе мы встречаем множество разнообразных животных. Мы узнаём о них из книг, фильмов, видим в зоопарке, цирке, в природе, заботимся о наших любимцах дома…</w:t>
      </w:r>
    </w:p>
    <w:p>
      <w:pPr>
        <w:pStyle w:val="NormalWeb"/>
        <w:shd w:val="clear" w:color="auto" w:fill="FFFFFF"/>
        <w:spacing w:lineRule="auto" w:line="360" w:beforeAutospacing="0" w:before="28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Животных можно разделить на диких и домашних. Между ними существует несколько ключевых различий: дикие животные обитают на  воле, сами заботятся о своем убежище, могут рыть норы, вить гнезда,  домашние животные живут рядом с человеком, или в специальных жилищах, которые для них обустраивает человек, или в самом жилище человека.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bidi="ru-RU"/>
        </w:rPr>
        <w:t>У диких животных человек вызывает чувство настороженности и опасности. Для домашнего животного близость человека — привычное состояние, многие из питомцев воспринимают человека как верного друга и защитника.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bidi="ru-RU"/>
        </w:rPr>
        <w:t>Рацион диких животных определяется природными ресурсами. Животные сами добывают себе пищу. Питание домашних животных зависит от человека.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bidi="ru-RU"/>
        </w:rPr>
        <w:t>Дикие животные приспособлены для жизни  в трудных условиях и могут защитить себя. Домашние животные нуждаются в опеке человека, многие из них, лишаясь ее, оказываются совершенно не в состоянии выжить.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bidi="ru-RU"/>
        </w:rPr>
        <w:t>Домашние животные взаимодействуют с человеком, способны обучаться выполнять те или иные действия, поддаются дрессировке. Дикие животные в привычных для них условиях жизни обычно не взаимодействуют с человеком.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bidi="ru-RU"/>
        </w:rPr>
        <w:t>Дикие животные с трудом размножаются в неволе, в отличие от домашних животных, многие из которых приносят многочисленное потомство.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bidi="ru-RU"/>
        </w:rPr>
        <w:t>Таким образом, одомашнивание делает животных зависимыми от человека, накладывая на него обязательство по заботе о питомцах и уходе за ними.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bidi="ru-RU"/>
        </w:rPr>
        <w:t>Домашних животных можно разделить на две большие группы: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1.</w:t>
      </w:r>
      <w:r>
        <w:rPr>
          <w:rFonts w:cs="Times New Roman" w:ascii="Times New Roman" w:hAnsi="Times New Roman"/>
          <w:i/>
          <w:sz w:val="28"/>
          <w:szCs w:val="28"/>
          <w:lang w:bidi="ru-RU"/>
        </w:rPr>
        <w:t>Сельскохозяйственные виды,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 которые человек разводит для получения натуральных продуктов и материалов, а также выполнения некоторых видов работ (перевоз грузов, средство передвижения).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bidi="ru-RU"/>
        </w:rPr>
        <w:t>Сельскохозяйственные животные содержатся в специализированных помещениях (конюшня, свинарник, коровник, крольчатник, животноводческое помещение, ферма, хлев, скотный двор, птичник, пасека и т. д.).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bidi="ru-RU"/>
        </w:rPr>
        <w:t>К сельскохозяйственным видам относятся скот (коровы, свиньи, лошади, мулы, верблюды, козы, овцы и т. д.); ценные пушные звери (песец, чернобурая лисица, норка и т. д.), кролики, птица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2.</w:t>
      </w:r>
      <w:r>
        <w:rPr>
          <w:rFonts w:cs="Times New Roman" w:ascii="Times New Roman" w:hAnsi="Times New Roman"/>
          <w:i/>
          <w:sz w:val="28"/>
          <w:szCs w:val="28"/>
          <w:lang w:bidi="ru-RU"/>
        </w:rPr>
        <w:t>Животные-компаньоны,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 домашние питомцы. Человек заводит этих животных главным образом для общения и проведения досуга.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bidi="ru-RU"/>
        </w:rPr>
        <w:t>Разнообразие домашних питомцев очень велико. Самые распространенные среди них — кошки и собаки. К питомцам также относятся птицы (попугаи, канарейки и домашние голуби), грызуны (морские свинки, декоративные крысы, хомяки, шиншиллы), домашние кролики, рыбы и т. 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bidi="ru-RU"/>
        </w:rPr>
        <w:t>Домашние питомцы поддерживают позитивный микроклимат в семье, помогают справляться с тяжелыми переживаниями и негативными эмоциями. Доказано, что владельцы домашних питомцев реже страдают от депрессии и более оптимистичны. Наблюдение за игрой щенка, умывающимся котенком, плавающей рыбкой в аквариуме и т. д. позволяет забыть о проблемах и переключиться на приятные мысли.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bidi="ru-RU"/>
        </w:rPr>
        <w:t>Наличие домашних животных благотворно влияет на физическое здоровье их хозяев.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bidi="ru-RU"/>
        </w:rPr>
        <w:t>Многочисленными исследованиями доказано: владельцы кошек и собак реже страдают повышенным давлением, а также другими нарушениями сердечно-сосудистой системы. Присутствие рядом животного-друга позволяет успокоиться, расслабиться.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bidi="ru-RU"/>
        </w:rPr>
        <w:t>Многие домашние животные помогают своим хозяевам поддерживать себя в хорошей физической форме. Ежедневные прогулки с собакой могут стать своеобразной физической тренировкой для их хозяина. Да и регулярный уход за многими другими животными требует дополнительной физической активности. Ряд исследований подтверждает, что дети из семей, где есть домашние питомцы, двигаются больше в сравнении с их сверстниками, у которых их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bidi="ru-RU"/>
        </w:rPr>
        <w:t>Домашние питомцы — прекрасные воспитатели. Они учат ребенка быть добрым и отзывчивым, сочувствовать и сопереживать. Порой домашний питомец помогает ребенку справиться с ощущением одиночества, которое возникает из-за того, что родители, загруженные работой, не уделяют своему сыну или дочери достаточного внимания.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bidi="ru-RU"/>
        </w:rPr>
        <w:t>Присутствие домашнего животного в доме — осознание ребенком того, что от него зависит жизнь другого существа. Это дает ощущение собственной значимости, ребенок чувствует, что кому-то нужен и что без него питомцу просто не выжить. Проявляя любовь и заботу о животном, дети воспитывают в себе лучшие качества характера, становясь добрее, человечнее и отзывчивее.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2.Дополнительный материал: видеофрагмент «Эти удивительные животные», кроссворд «Животные Красной книги Смоленской области»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3.</w:t>
      </w:r>
      <w:hyperlink r:id="rId2">
        <w:r>
          <w:rPr>
            <w:rStyle w:val="Style14"/>
            <w:rFonts w:cs="Times New Roman" w:ascii="Times New Roman" w:hAnsi="Times New Roman"/>
            <w:b/>
            <w:sz w:val="28"/>
            <w:szCs w:val="28"/>
          </w:rPr>
          <w:t>Контрольный тест</w:t>
        </w:r>
      </w:hyperlink>
      <w:bookmarkStart w:id="0" w:name="_GoBack"/>
      <w:bookmarkEnd w:id="0"/>
      <w:r>
        <w:rPr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>Знакомься — домашние животные</w:t>
      </w:r>
      <w:r>
        <w:rPr>
          <w:rFonts w:ascii="Times New Roman" w:hAnsi="Times New Roman"/>
          <w:sz w:val="28"/>
          <w:szCs w:val="28"/>
          <w:lang w:val="en-US"/>
        </w:rPr>
        <w:t>”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Используемые источники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1.Макеева А.Г. Мы – твои друзья. Методическое пособие для учителей начальной школы /  А.Г. Макеева, В.А. Самкова, Е.М. Клемяшова. – М.:ООО «Нестле Россия», 2018. – 96 с.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2.Макеева А.Г. Мы – твои друзья. Рабочая тетрадь для школьников /  А.Г. Макеева, В.А. Самкова, Е.М. Клемяшова. – М.:ООО «Нестле Россия», 2018. – 80 с.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Методические материалы к программе «Мы – твои друзья»</w:t>
        </w:r>
      </w:hyperlink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Видеофрагмент </w:t>
      </w:r>
      <w:hyperlink r:id="rId4">
        <w:r>
          <w:rPr>
            <w:rStyle w:val="Style14"/>
            <w:rFonts w:cs="Times New Roman" w:ascii="Times New Roman" w:hAnsi="Times New Roman"/>
            <w:sz w:val="28"/>
            <w:szCs w:val="28"/>
          </w:rPr>
          <w:t>«Эти удивительные животные»</w:t>
        </w:r>
      </w:hyperlink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5"/>
      <w:type w:val="nextPage"/>
      <w:pgSz w:w="11906" w:h="16838"/>
      <w:pgMar w:left="1701" w:right="850" w:header="1134" w:top="119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e36fe6"/>
    <w:rPr>
      <w:color w:val="0000FF" w:themeColor="hyperlink"/>
      <w:u w:val="single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3f06b7"/>
    <w:rPr/>
  </w:style>
  <w:style w:type="character" w:styleId="ListLabel1" w:customStyle="1">
    <w:name w:val="ListLabel 1"/>
    <w:qFormat/>
    <w:rPr>
      <w:rFonts w:eastAsia="Book Antiqua" w:cs="Book Antiqua"/>
      <w:w w:val="101"/>
      <w:sz w:val="24"/>
      <w:szCs w:val="24"/>
      <w:lang w:val="ru-RU" w:eastAsia="ru-RU" w:bidi="ru-RU"/>
    </w:rPr>
  </w:style>
  <w:style w:type="character" w:styleId="ListLabel2" w:customStyle="1">
    <w:name w:val="ListLabel 2"/>
    <w:qFormat/>
    <w:rPr>
      <w:rFonts w:eastAsia="Symbol" w:cs="Symbol"/>
      <w:w w:val="100"/>
      <w:sz w:val="24"/>
      <w:szCs w:val="24"/>
      <w:lang w:val="ru-RU" w:eastAsia="ru-RU" w:bidi="ru-RU"/>
    </w:rPr>
  </w:style>
  <w:style w:type="character" w:styleId="ListLabel3" w:customStyle="1">
    <w:name w:val="ListLabel 3"/>
    <w:qFormat/>
    <w:rPr>
      <w:lang w:val="ru-RU" w:eastAsia="ru-RU" w:bidi="ru-RU"/>
    </w:rPr>
  </w:style>
  <w:style w:type="character" w:styleId="ListLabel4" w:customStyle="1">
    <w:name w:val="ListLabel 4"/>
    <w:qFormat/>
    <w:rPr>
      <w:lang w:val="ru-RU" w:eastAsia="ru-RU" w:bidi="ru-RU"/>
    </w:rPr>
  </w:style>
  <w:style w:type="character" w:styleId="ListLabel5" w:customStyle="1">
    <w:name w:val="ListLabel 5"/>
    <w:qFormat/>
    <w:rPr>
      <w:lang w:val="ru-RU" w:eastAsia="ru-RU" w:bidi="ru-RU"/>
    </w:rPr>
  </w:style>
  <w:style w:type="character" w:styleId="ListLabel6" w:customStyle="1">
    <w:name w:val="ListLabel 6"/>
    <w:qFormat/>
    <w:rPr>
      <w:lang w:val="ru-RU" w:eastAsia="ru-RU" w:bidi="ru-RU"/>
    </w:rPr>
  </w:style>
  <w:style w:type="character" w:styleId="ListLabel7" w:customStyle="1">
    <w:name w:val="ListLabel 7"/>
    <w:qFormat/>
    <w:rPr>
      <w:lang w:val="ru-RU" w:eastAsia="ru-RU" w:bidi="ru-RU"/>
    </w:rPr>
  </w:style>
  <w:style w:type="character" w:styleId="ListLabel8" w:customStyle="1">
    <w:name w:val="ListLabel 8"/>
    <w:qFormat/>
    <w:rPr>
      <w:lang w:val="ru-RU" w:eastAsia="ru-RU" w:bidi="ru-RU"/>
    </w:rPr>
  </w:style>
  <w:style w:type="character" w:styleId="ListLabel9" w:customStyle="1">
    <w:name w:val="ListLabel 9"/>
    <w:qFormat/>
    <w:rPr>
      <w:lang w:val="ru-RU" w:eastAsia="ru-RU" w:bidi="ru-RU"/>
    </w:rPr>
  </w:style>
  <w:style w:type="character" w:styleId="ListLabel10" w:customStyle="1">
    <w:name w:val="ListLabel 10"/>
    <w:qFormat/>
    <w:rPr>
      <w:rFonts w:ascii="Times New Roman" w:hAnsi="Times New Roman" w:cs="Times New Roman"/>
      <w:sz w:val="28"/>
      <w:szCs w:val="28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Times New Roman"/>
      <w:sz w:val="28"/>
      <w:szCs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99"/>
    <w:unhideWhenUsed/>
    <w:rsid w:val="003f06b7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36fe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34b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nstruktortestov.ru/edit-21769" TargetMode="External"/><Relationship Id="rId3" Type="http://schemas.openxmlformats.org/officeDocument/2006/relationships/hyperlink" Target="https://www.pet-school.ru/materials" TargetMode="External"/><Relationship Id="rId4" Type="http://schemas.openxmlformats.org/officeDocument/2006/relationships/hyperlink" Target="https://www.youtube.com/watch?v=bl0dU9xcd-8&amp;ab_channel=Landor.&#1044;&#1086;&#1084;&#1072;&#1096;&#1085;&#1080;&#1077;&#1078;&#1080;&#1074;&#1086;&#1090;&#1085;&#1099;&#1077;.&#1051;&#1072;&#1089;&#1082;&#1086;&#1074;&#1099;&#1077;&#1082;&#1086;&#1096;&#1082;&#1080;&#1080;&#1087;&#1088;&#1077;&#1076;&#1072;&#1085;&#1085;&#1099;&#1077;&#1089;&#1086;&#1073;&#1072;&#1082;&#1080;.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LibreOffice/6.2.7.1$Windows_x86 LibreOffice_project/23edc44b61b830b7d749943e020e96f5a7df63bf</Application>
  <Pages>6</Pages>
  <Words>941</Words>
  <Characters>6212</Characters>
  <CharactersWithSpaces>7192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2020-09-28T08:29:00Z</dcterms:created>
  <dc:creator>1</dc:creator>
  <dc:description/>
  <dc:language>ru-RU</dc:language>
  <cp:lastModifiedBy/>
  <dcterms:modified xsi:type="dcterms:W3CDTF">2020-10-13T08:40:00Z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