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Биологические особенности растений, использующиеся для озеленения пришкольной территории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В процессе подбора растений для нашей клумбы мы руководствовались главными критериями: отношение к свету и воде. По первому признаку растения делятся на светолюбивые и теневыносливые, а по второму на влаголюбивые и засухоустойчивые. Так как наша клумба ориентирована на юг и находится в засушливых условиях, то мы подобрали светолюбивые и засухоустойчивые растения.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Уход за цветником.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клумба радовала глаз, необходимо постоянно за ней ухаживать. Мы разработали несложные рекомендации. Уход за цветником происходит в несколько этапов.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Полив.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Это основной процесс ухода за цветочными растениями. В сухие и солнечные дни он должен проводиться ежедневно. Оптимальное время для полива - утро (до 10 часов) и вечер (после 18). Если их поливаются днем, велика вероятность возникновения на листве солнечных ожогов. Поэтому полив надо проводить аккуратно, строго под корни. Все растения подразделяются на влаголюбивые, среднего влаголюбия и засухоустойчивые.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каждого существует своя норма полива, но не менее 20 литров воды на 4 растения. Поливать растения лучше всего методом распыления.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Рыхление почвы и прополка.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того чтобы они росли нормально, необходимо рыхлить грунт. И регулярно, по мере отрастания сорняков, проводить борьбу с ними.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Подкормка.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Правильное развитие растений зависит от обеспечения их элементами питания. Наиболее важные макроэлементы - это азот, фосфор и кальций. Азот способствует более мощному развитию, но он легко вымывается из почвы, поэтому его следует периодически пополнять. Фосфор ускоряет цветение, необходим для развития корней, повышает устойчивость к засухе и морозоустойчивость. Вносить его в почву лучше один раз – весной. Калий применяется в комплексе с азотом и фосфором, он повышает сопротивляемость растений к заболеваниям. Подкормка может быть жидкая или в гранулах, после ее внесения требуется обильно полить цветы водой. Важно помнить, что избыток любого удобрения будет иметь негативные последствия для Вашего цветника, садовые растения могут погибнуть.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Уход за надземной частью растений.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Это несложный процесс, заключающийся в удалении отмерших листьев и побегов, а так же в прищипке побегов для продления периода цветения на несколько недель. Для защиты растений зимой желательно проводить укрытие побегов еловым лапником или слоем листьев.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Задание: 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остав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смет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расходов.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