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Цветник как элемент ландшафтного дизайна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Цветник — это композиция, составлен­ная из цветочно-декоративных растений. Цветники могут иметь регулярную или пей­зажную планировку.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элементам регулярной планировки можно отнести клумбы, рабатки, бордюры и строгие геометрические фигуры, состав­ленные из всех этих элементов.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создания пейзажного стиля исполь­зуют группы и массивы посадок, альпийские горки, искусственные водоемы. Основой этого стиля является естественная природа.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элементы цветочно-декоративного оформления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Клумба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— небольшой участок различной формы, имеющий плоскую или приподнятую к центру поверхность.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Клумбы оформляют однолетними или многолетними растениями. Однолетники можно выращивать с заменой в течение одного сезона — отцветшие на цветущие, или без замены. Основная особенность клумбы — это одновременное цветение всех посаженных на ней цветов.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Арабески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— это небольшие фигурные клумбы, по внешнему виду напоминающие листья, цветы, гирлянды, завитки. В композиции арабесок часто используются национальные мотивы. Арабески создают на боковых частях партера и в углах газона.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Рабатка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— это цветочная полоса шириной 1-3 м и произвольной длины. Рабатка представляет собой длинную клумбу. Рабатки, как элемент цветочного оформления используются в парках на больших площадях газонов и обычно создаются из однолетников.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Бордюр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— это узкие полосы с одн -, дву - и многорядными посадками цветочных культур. Обычно бордюр высаживается вдоль дорожек. Бордюр составляют таким образом, чтобы он создавал изящную окан­товку для задуманной композиции. С этой целью используют компактные низкие рас­тения, образующие в рядовой посадке чет­кую прямую линию. Для бордюра использу­ют низкие или стелющиеся многолетники и однолетники.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Группы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— это близко посаженные несколько растений. Группа может быть про­стой, то есть из растений одного вида, и смешанной из растений нескольких видов. В смешанных групповых посадках необходимо учитывать сочетаемость растений по габитусу, по времени их цветения, по требованиям к условиям питания, к световому и водному режиму.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Размер группы зависит от высоты рас­тения: чем выше и раскидистее растения, тем их должно быть меньше. Количество растений в группе составляет от 3 до 30. При создании группы следует выбрать хорошо обозреваемый участок, подобрать растения, красиво и живописно разместить их по отношению друг другу. Группа расте­ний хорошо подчеркнет поворот дорожки или украсит место отдыха.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Альпийская горка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(рокарий) — цветник пейзажного стиля, представляет собой фрагмент горного пейзажа. Для создания альпийской горки выбирают естественную или искусственно созданную возвышен­ность на участке с уклоном на юг или юго-запад, хорошо освещаемую солнцем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ней размещают камни в виде ступенчатого горного склона, между ними выращивают декоративные растения. При посадке цветочных культур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предпочтение отдают стелющимся и луковичным растениям. Количество высоких растений должно быть минимальным.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Задание: найдите пример каждой из групп в сети Интернет и создайте слайд-шоу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