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Ландшафтный дизайн.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Историческая справка.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История ландшафтного дизайна берет свои истоки с периода расцвета государств Ассирии и Вавилонии (Государства Двуречья). Этот период именуется как Ассиро-Вавилонская культура (8-7 в.в. до н.э.). Основным строительным материалом был сырцовый кирпич. Это был непрочный материал, поэтому он явился причиной быстрого исчезновения памятников архитектуры. Города Двуречья имели округлую, а позднее прямоугольную форму, их окружало кольцо крепостных стен, иногда двойное или тройное. В развитии композиции в архитектуре применялось поперечное развертывание пространства. Для этого периода характерно строительство на террасах. Это искусственные насыпные платформы, которые возвышаются над поверхностью улиц. Этот принцип применялся при строительстве храмов-зиккуратов, имеющих вид ступенчатых башен. Они представляли собой ряд убывающих, поставленных одна на другую квадратных или прямоугольных платформ. Верхняя платформа завершалась, как правило, храмом. На выступающих частях нижних платформ по периметру высаживали растения в специально устроенные ямы, которые наполнялись растительной землей.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Особой известностью пользовались “висячие сады” Семирамиды. Они были созданы во дворе Южного дворца (605-562 гг. до н.э.) Навуходоносора II. Сады представляли собой ряд возвышающихся террас. Сад примыкал к северо-восточному углу городских стен. Его южная часть выходила к дворцовым покоям. Устраивался он в виде четырех ступенчатых террас, которые сужались кверху. На нижних террасах сажали деревья, а на верхних – кустарники и цветы. Идея создания террасированных садов, или “висячих садов”, оказалась достаточно плодотворной. Далее она нашла свое развитие в садах Персии, Италии, России (“верховые” сады Московского Кремля в конце 17 в.).</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Русское садово-парковое искусство.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Древней России сады в основном носили утилитарный характер: в основном место отводят огородам, плодовым деревьям, но со временем стали появляться декоративные деревья. В качестве ограды используется живая изгородь или деревянная ограда. Пруды устраивались для разведения рыбы, купания, полива.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17 веке в России уже создают увеселительные, или “красные” сады   (Коломенское, Измайлово). В Кремле – это Нижний и Верхний Набережные сады, “висячие” сады. Знаменитым является Измайловский сад в Москве. В нем есть все: и зверинец, и ботанический сад, и лабиринт, устроено большое количество водоемов, виноградники.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Петре I русское садово-парковое строительство переходит на создание классического регулярного сада в ландшафтном дизайне. Это Петродворец, Стрельня, Ориенбаум, Царское село. Регулярные сады в Петербурге строят иностранцы. А в 1710 г. в России создается Садовая контора. Она занимается закупкой различных растений за границей для строительства парков Москвы и Петербурга.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Ландшафтный дизайн</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Ландшафтное проектирование</w:t>
      </w:r>
      <w:r>
        <w:rPr>
          <w:rFonts w:ascii="Times New Roman" w:hAnsi="Times New Roman" w:cs="Times New Roman" w:eastAsia="Times New Roman"/>
          <w:color w:val="auto"/>
          <w:spacing w:val="0"/>
          <w:position w:val="0"/>
          <w:sz w:val="28"/>
          <w:shd w:fill="auto" w:val="clear"/>
        </w:rPr>
        <w:t xml:space="preserve"> – это научное направление, образованное в результате взаимодействия и творческого синтеза элементов географии, истории, искусствоведения, философии, градостроительства, архитектуры и др.</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Ландшафтный дизайн</w:t>
      </w:r>
      <w:r>
        <w:rPr>
          <w:rFonts w:ascii="Times New Roman" w:hAnsi="Times New Roman" w:cs="Times New Roman" w:eastAsia="Times New Roman"/>
          <w:color w:val="auto"/>
          <w:spacing w:val="0"/>
          <w:position w:val="0"/>
          <w:sz w:val="28"/>
          <w:shd w:fill="auto" w:val="clear"/>
        </w:rPr>
        <w:t xml:space="preserve"> — искусство и практические действия по озеленению, благоустройству, организации садово-парковых насаждений, газонов, горок, применению малых архитектурных форм в зелёном строительстве. В отличие от садоводства или огородничества, основная задача которых имеет сельскохозяйственную направленность, ландшафтный дизайн — более общая и универсальная дисциплина. Главная задача ландшафтного дизайна — создание гармонии, красоты в сочетании с удобствами использования инфраструктуры зданий, сглаживание конфликтности между урабанизационными формами и природой, зачастую от них страдающей.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Ландшафтный дизайн может быть частным случаем более общего понятия - ландшафтного проектирования.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Первый этап по подготовке местности к проведению ландшафтных работ начинается с художественного проектирования, то есть создания набросочного плана, основные правила которого:</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Посадка и размещение растений должна иметь групповой характер, то есть растения одного вида или близкородственных видов должны быть посажены в непосредственной близости друг от друга, в противном случае местность приобретает куцый, пустынный вид.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посадке растений и проведении других художественно-оформительских мероприятий следует избегать прямых линий. Растения в особенности не рекомендуется сажать по прямой линии, так как это не способствует развитию у них кустистости. Крайне строгая симметрия также нежелательна из-за своего неестественного вида, хотя определённая уравновешенность и сбалансированная композиция элементов дизайна должна непременно присутствовать.</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Элементы ландшафтного дизайна многообразны. Основные их группы:</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Сами здания, формирующие центр ландшафтного проекта, основная цель которого — сгладить неестественность геометрически правильных конструкций, смягчить их давление на окружающую природу, убрать строительный мусор, замаскировать дефекты и изъяны. Здания могут быть одно- или многоэтажными, одиночными или комплексными, частными или коммерческими, типовыми или стилизованными, предназначенными для самых разнообразных целей.</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Газонное покрытие, формируемое разного рода травами.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Зелёные насаждения в форме отдельных деревьев, кустарников, цветов, а также их комбинаций и целых ансамблей (сад, клумба, рабатка и т.д.)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Различные крупные декоративные элементы (озеро, пруд, ручей, фонтан, камни, скульптура).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Более мелкие художественные детали (музыкальная подвеска, светильник, свечи и т.д.)</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Принципы ландшафтного дизайна.</w:t>
      </w:r>
      <w:r>
        <w:rPr>
          <w:rFonts w:ascii="Times New Roman" w:hAnsi="Times New Roman" w:cs="Times New Roman" w:eastAsia="Times New Roman"/>
          <w:color w:val="auto"/>
          <w:spacing w:val="0"/>
          <w:position w:val="0"/>
          <w:sz w:val="28"/>
          <w:shd w:fill="auto" w:val="clear"/>
        </w:rPr>
        <w:t xml:space="preserve"> Итак, с эстетической стороны ландшафтный дизайн садового участка, подобно архитектурному ансамблю, должен представлять согласованное и продуманное единство всех входящих в его состав элементов и подчиняться определенному художественному архитектурно-пространственному замыслу. При создании садов необходимо принимать во внимание не только красивое сочетание декоративных растений, но и приуроченность этих растений в природе к определенным ландшафтам.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Существует несколько принципов, которыми следует руководствоваться в области ландшафтного дизайна: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 и сад – это единое целое. Стиль сада должен соответствовать стилю дома.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Сад должен быть огорожен стенами, изгородями или деревьями.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Лучше подчиняться местным традициям садоводства. Дом и сад должны подчиняться местному ландшафту.</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Не следует увлекаться модой. Растения в саду должны соответствовать климатическим условиям и сочетаться с местной флорой.</w:t>
      </w:r>
    </w:p>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Стили ландшафтного проектирования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Выбор стиля сада зависит от ландшафтных особенностей участка (его конфигурации, окружения, размеров) и определяется архитектурным стилем, в котором построены основные сооружения. Дадим характеристику некоторых наиболее распространенных стилевых направлений – как классических, так и современных.</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Регулярный стиль.</w:t>
      </w:r>
      <w:r>
        <w:rPr>
          <w:rFonts w:ascii="Times New Roman" w:hAnsi="Times New Roman" w:cs="Times New Roman" w:eastAsia="Times New Roman"/>
          <w:color w:val="auto"/>
          <w:spacing w:val="0"/>
          <w:position w:val="0"/>
          <w:sz w:val="28"/>
          <w:shd w:fill="auto" w:val="clear"/>
        </w:rPr>
        <w:t xml:space="preserve"> Предполагает строгую симметрию в планировке сада. Ему присущи прямые линии, строгая осевая композиция. Стиль используют там, где хотят подчеркнуть воздействие человека на природу, внести композицию ощущение порядка, строгость, торжественность. Эмоциональная особенность стиля – приподнятость, торжественность, обилие скульптур, театральность. Важный элемент регулярного сада – вода.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Итальянский стиль.</w:t>
      </w:r>
      <w:r>
        <w:rPr>
          <w:rFonts w:ascii="Times New Roman" w:hAnsi="Times New Roman" w:cs="Times New Roman" w:eastAsia="Times New Roman"/>
          <w:color w:val="auto"/>
          <w:spacing w:val="0"/>
          <w:position w:val="0"/>
          <w:sz w:val="28"/>
          <w:shd w:fill="auto" w:val="clear"/>
        </w:rPr>
        <w:t xml:space="preserve"> Вариация на тему регулярного стиля. Это небольшой садик возле виллы или парк, окруженный стеной или подстриженной живой изгородью. Поверхность итальянского сада разбита на простые геометрические формы диагональными или прямыми дорожками. Часто в центре композиции располагается водоем или фонтан, вокруг него цветники или замощенная площадка.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Пейзажный стиль.</w:t>
      </w:r>
      <w:r>
        <w:rPr>
          <w:rFonts w:ascii="Times New Roman" w:hAnsi="Times New Roman" w:cs="Times New Roman" w:eastAsia="Times New Roman"/>
          <w:color w:val="auto"/>
          <w:spacing w:val="0"/>
          <w:position w:val="0"/>
          <w:sz w:val="28"/>
          <w:shd w:fill="auto" w:val="clear"/>
        </w:rPr>
        <w:t xml:space="preserve"> Пейзажные парки, или как их еще называют, английские, появились в 18 веке в Англии. В противоположность регулярному стилю пейзажный стиль не обособляет сад – напротив, он вводит окружающий ландшафт в органическую связь с ним.  Асимметричная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компоновка приводит человека к более тесной гармонии с природой. В таком саду предметы, не равные по величине и форме, размещаются так, что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создают впечатление уравновешенности. Именно такое размещение растений и есть в природе.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Японский сад.</w:t>
      </w:r>
      <w:r>
        <w:rPr>
          <w:rFonts w:ascii="Times New Roman" w:hAnsi="Times New Roman" w:cs="Times New Roman" w:eastAsia="Times New Roman"/>
          <w:color w:val="auto"/>
          <w:spacing w:val="0"/>
          <w:position w:val="0"/>
          <w:sz w:val="28"/>
          <w:shd w:fill="auto" w:val="clear"/>
        </w:rPr>
        <w:t xml:space="preserve"> Излюбленный стиль для малого сада. Это не случайно: японский садик невелик по площади. Каждая деталь сада в Японии имеет сложный внутренний смысл, а растения специфичны лишь для этой страны. Основной принцип японского сада – ощущение спокойствия и отдыха, созерцания природы и миниатюризация.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Стиль “модерн”.</w:t>
      </w:r>
      <w:r>
        <w:rPr>
          <w:rFonts w:ascii="Times New Roman" w:hAnsi="Times New Roman" w:cs="Times New Roman" w:eastAsia="Times New Roman"/>
          <w:color w:val="auto"/>
          <w:spacing w:val="0"/>
          <w:position w:val="0"/>
          <w:sz w:val="28"/>
          <w:shd w:fill="auto" w:val="clear"/>
        </w:rPr>
        <w:t xml:space="preserve"> Стиль “модерн” – это простота линий. Сад примыкает к дому, имеет строгую, лишенную каких-либо украшений архитектуру. Плавательный бассейн и теннисный корт располагаются на виду. Ограждения простые, линии строгие. Аксессуары ограничены – “лучше меньше, да лучше”. </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Голландский стиль.</w:t>
      </w:r>
      <w:r>
        <w:rPr>
          <w:rFonts w:ascii="Times New Roman" w:hAnsi="Times New Roman" w:cs="Times New Roman" w:eastAsia="Times New Roman"/>
          <w:color w:val="auto"/>
          <w:spacing w:val="0"/>
          <w:position w:val="0"/>
          <w:sz w:val="28"/>
          <w:shd w:fill="auto" w:val="clear"/>
        </w:rPr>
        <w:t xml:space="preserve"> Эти сады как будто сошли со старых картин. Голландский сад имеет небольшие размеры, его центр – хорошо ухоженный газон, по периметру газона – миксбордер из цветов и красиво цветущих деревьев и кустарников. Вдоль забора обязательно аккуратно подстриженная живая изгородь. Отличительная черта голландского стиля – это атрибуты сельской жизни: маленькая мельница, колодец, тачка с поставленными на нее цветами, садовая скульптура.</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Колониальный стиль.</w:t>
      </w:r>
      <w:r>
        <w:rPr>
          <w:rFonts w:ascii="Times New Roman" w:hAnsi="Times New Roman" w:cs="Times New Roman" w:eastAsia="Times New Roman"/>
          <w:color w:val="auto"/>
          <w:spacing w:val="0"/>
          <w:position w:val="0"/>
          <w:sz w:val="28"/>
          <w:shd w:fill="auto" w:val="clear"/>
        </w:rPr>
        <w:t xml:space="preserve"> Исходно чисто американский стиль, но следуют ему и в других странах. Основные материалы для строительства – кирпич и доски. Они же используются при оформлении сада. Растения высаживаются в деревянные кадки. Мощение из плитняка или досок. Дорожки часто покрывают щепой. Популярны анималистические скульптуры из дерева и камня.</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Сельский стиль.</w:t>
      </w:r>
      <w:r>
        <w:rPr>
          <w:rFonts w:ascii="Times New Roman" w:hAnsi="Times New Roman" w:cs="Times New Roman" w:eastAsia="Times New Roman"/>
          <w:color w:val="auto"/>
          <w:spacing w:val="0"/>
          <w:position w:val="0"/>
          <w:sz w:val="28"/>
          <w:shd w:fill="auto" w:val="clear"/>
        </w:rPr>
        <w:t xml:space="preserve"> Этот стиль в ландшафтном дизайне определяется близостью к природе, поэтому в нем используются простые, естественные материалы и формы. Цветы сажаются в большом количестве и различных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расцветок. Это особый шарм деревенского сада. Садовые строения, сараи, хозпостройки обвиты вьющимися розами или душистым горошком.</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Задание:найдите в сети Интрнет примеры каждого стиля и создайте слайд-шоу из них</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